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925" w:rsidRPr="00674925" w:rsidRDefault="00674925" w:rsidP="00674925">
      <w:pPr>
        <w:spacing w:after="0" w:line="240" w:lineRule="auto"/>
        <w:outlineLvl w:val="0"/>
        <w:rPr>
          <w:rFonts w:ascii="Georgia" w:eastAsia="Times New Roman" w:hAnsi="Georgia" w:cs="Times New Roman"/>
          <w:color w:val="101418"/>
          <w:kern w:val="36"/>
          <w:sz w:val="43"/>
          <w:szCs w:val="43"/>
          <w:lang w:eastAsia="es-ES"/>
        </w:rPr>
      </w:pPr>
      <w:proofErr w:type="spellStart"/>
      <w:r w:rsidRPr="00674925">
        <w:rPr>
          <w:rFonts w:ascii="Georgia" w:eastAsia="Times New Roman" w:hAnsi="Georgia" w:cs="Times New Roman"/>
          <w:color w:val="101418"/>
          <w:kern w:val="36"/>
          <w:sz w:val="43"/>
          <w:szCs w:val="43"/>
          <w:lang w:eastAsia="es-ES"/>
        </w:rPr>
        <w:t>Sonja</w:t>
      </w:r>
      <w:proofErr w:type="spellEnd"/>
      <w:r w:rsidRPr="00674925">
        <w:rPr>
          <w:rFonts w:ascii="Georgia" w:eastAsia="Times New Roman" w:hAnsi="Georgia" w:cs="Times New Roman"/>
          <w:color w:val="101418"/>
          <w:kern w:val="36"/>
          <w:sz w:val="43"/>
          <w:szCs w:val="43"/>
          <w:lang w:eastAsia="es-ES"/>
        </w:rPr>
        <w:t xml:space="preserve"> </w:t>
      </w:r>
      <w:proofErr w:type="spellStart"/>
      <w:r w:rsidRPr="00674925">
        <w:rPr>
          <w:rFonts w:ascii="Georgia" w:eastAsia="Times New Roman" w:hAnsi="Georgia" w:cs="Times New Roman"/>
          <w:color w:val="101418"/>
          <w:kern w:val="36"/>
          <w:sz w:val="43"/>
          <w:szCs w:val="43"/>
          <w:lang w:eastAsia="es-ES"/>
        </w:rPr>
        <w:t>Wigert</w:t>
      </w:r>
      <w:proofErr w:type="spellEnd"/>
    </w:p>
    <w:p w:rsidR="00674925" w:rsidRPr="00674925" w:rsidRDefault="00674925" w:rsidP="0067492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674925">
        <w:rPr>
          <w:rFonts w:ascii="Arial" w:eastAsia="Times New Roman" w:hAnsi="Arial" w:cs="Arial"/>
          <w:vanish/>
          <w:sz w:val="16"/>
          <w:szCs w:val="16"/>
          <w:lang w:eastAsia="es-ES"/>
        </w:rPr>
        <w:t>Final del formulario</w:t>
      </w:r>
    </w:p>
    <w:tbl>
      <w:tblPr>
        <w:tblW w:w="5448" w:type="dxa"/>
        <w:tblCellSpacing w:w="15" w:type="dxa"/>
        <w:tblInd w:w="288" w:type="dxa"/>
        <w:tblBorders>
          <w:top w:val="single" w:sz="6" w:space="0" w:color="B4BBC8"/>
          <w:left w:val="single" w:sz="6" w:space="0" w:color="B4BBC8"/>
          <w:bottom w:val="single" w:sz="6" w:space="0" w:color="B4BBC8"/>
          <w:right w:val="single" w:sz="6" w:space="0" w:color="B4BBC8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19"/>
        <w:gridCol w:w="3429"/>
      </w:tblGrid>
      <w:tr w:rsidR="00674925" w:rsidRPr="00674925" w:rsidTr="00674925">
        <w:trPr>
          <w:tblCellSpacing w:w="15" w:type="dxa"/>
        </w:trPr>
        <w:tc>
          <w:tcPr>
            <w:tcW w:w="0" w:type="auto"/>
            <w:gridSpan w:val="2"/>
            <w:shd w:val="clear" w:color="auto" w:fill="F9E9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4925" w:rsidRPr="00674925" w:rsidRDefault="00674925" w:rsidP="00674925">
            <w:pPr>
              <w:spacing w:before="120" w:after="168" w:line="2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es-ES"/>
              </w:rPr>
            </w:pPr>
            <w:proofErr w:type="spellStart"/>
            <w:r w:rsidRPr="0067492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es-ES"/>
              </w:rPr>
              <w:t>Sonja</w:t>
            </w:r>
            <w:proofErr w:type="spellEnd"/>
            <w:r w:rsidRPr="0067492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es-ES"/>
              </w:rPr>
              <w:t xml:space="preserve"> </w:t>
            </w:r>
            <w:proofErr w:type="spellStart"/>
            <w:r w:rsidRPr="0067492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es-ES"/>
              </w:rPr>
              <w:t>Wigert</w:t>
            </w:r>
            <w:proofErr w:type="spellEnd"/>
          </w:p>
        </w:tc>
      </w:tr>
      <w:tr w:rsidR="00674925" w:rsidRPr="00674925" w:rsidTr="006749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4925" w:rsidRPr="00674925" w:rsidRDefault="00674925" w:rsidP="0067492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674925">
              <w:rPr>
                <w:rFonts w:ascii="Times New Roman" w:eastAsia="Times New Roman" w:hAnsi="Times New Roman" w:cs="Times New Roman"/>
                <w:noProof/>
                <w:color w:val="3366CC"/>
                <w:lang w:eastAsia="es-ES"/>
              </w:rPr>
              <w:drawing>
                <wp:inline distT="0" distB="0" distL="0" distR="0" wp14:anchorId="19AB71CE" wp14:editId="36470FA3">
                  <wp:extent cx="2095500" cy="2895600"/>
                  <wp:effectExtent l="0" t="0" r="0" b="0"/>
                  <wp:docPr id="1" name="Imagen 1" descr="https://upload.wikimedia.org/wikipedia/commons/thumb/b/bb/Sonjawigert.jpg/250px-Sonjawigert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b/bb/Sonjawigert.jpg/250px-Sonjawigert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8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4925" w:rsidRPr="00674925" w:rsidTr="00674925">
        <w:trPr>
          <w:tblCellSpacing w:w="15" w:type="dxa"/>
        </w:trPr>
        <w:tc>
          <w:tcPr>
            <w:tcW w:w="0" w:type="auto"/>
            <w:gridSpan w:val="2"/>
            <w:shd w:val="clear" w:color="auto" w:fill="F9E999"/>
            <w:hideMark/>
          </w:tcPr>
          <w:p w:rsidR="00674925" w:rsidRPr="00674925" w:rsidRDefault="00674925" w:rsidP="00674925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674925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Información personal</w:t>
            </w:r>
          </w:p>
        </w:tc>
      </w:tr>
      <w:tr w:rsidR="00674925" w:rsidRPr="00674925" w:rsidTr="00674925">
        <w:trPr>
          <w:tblCellSpacing w:w="15" w:type="dxa"/>
        </w:trPr>
        <w:tc>
          <w:tcPr>
            <w:tcW w:w="1516" w:type="dxa"/>
            <w:hideMark/>
          </w:tcPr>
          <w:p w:rsidR="00674925" w:rsidRPr="00674925" w:rsidRDefault="00674925" w:rsidP="00674925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674925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Nombre de nacimiento</w:t>
            </w:r>
          </w:p>
        </w:tc>
        <w:tc>
          <w:tcPr>
            <w:tcW w:w="0" w:type="auto"/>
            <w:vAlign w:val="center"/>
            <w:hideMark/>
          </w:tcPr>
          <w:p w:rsidR="00674925" w:rsidRPr="00674925" w:rsidRDefault="00674925" w:rsidP="00674925">
            <w:pPr>
              <w:spacing w:after="0" w:line="312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674925">
              <w:rPr>
                <w:rFonts w:ascii="Times New Roman" w:eastAsia="Times New Roman" w:hAnsi="Times New Roman" w:cs="Times New Roman"/>
                <w:lang w:eastAsia="es-ES"/>
              </w:rPr>
              <w:t>Sonja</w:t>
            </w:r>
            <w:proofErr w:type="spellEnd"/>
            <w:r w:rsidRPr="00674925">
              <w:rPr>
                <w:rFonts w:ascii="Times New Roman" w:eastAsia="Times New Roman" w:hAnsi="Times New Roman" w:cs="Times New Roman"/>
                <w:lang w:eastAsia="es-ES"/>
              </w:rPr>
              <w:t xml:space="preserve"> Hansen </w:t>
            </w:r>
            <w:r w:rsidRPr="00674925">
              <w:rPr>
                <w:rFonts w:ascii="Times New Roman" w:eastAsia="Times New Roman" w:hAnsi="Times New Roman" w:cs="Times New Roman"/>
                <w:noProof/>
                <w:color w:val="3366CC"/>
                <w:lang w:eastAsia="es-ES"/>
              </w:rPr>
              <w:drawing>
                <wp:inline distT="0" distB="0" distL="0" distR="0" wp14:anchorId="6139B317" wp14:editId="50D1AC6B">
                  <wp:extent cx="95250" cy="95250"/>
                  <wp:effectExtent l="0" t="0" r="0" b="0"/>
                  <wp:docPr id="2" name="Imagen 2" descr="Ver y modificar los datos en Wikidata">
                    <a:hlinkClick xmlns:a="http://schemas.openxmlformats.org/drawingml/2006/main" r:id="rId7" tooltip="&quot;Ver y modificar los datos en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er y modificar los datos en Wikidata">
                            <a:hlinkClick r:id="rId7" tooltip="&quot;Ver y modificar los datos en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674925" w:rsidRPr="00674925" w:rsidTr="00674925">
        <w:trPr>
          <w:tblCellSpacing w:w="15" w:type="dxa"/>
        </w:trPr>
        <w:tc>
          <w:tcPr>
            <w:tcW w:w="1516" w:type="dxa"/>
            <w:hideMark/>
          </w:tcPr>
          <w:p w:rsidR="00674925" w:rsidRPr="00674925" w:rsidRDefault="00674925" w:rsidP="00674925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674925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Nacimiento</w:t>
            </w:r>
          </w:p>
        </w:tc>
        <w:tc>
          <w:tcPr>
            <w:tcW w:w="0" w:type="auto"/>
            <w:vAlign w:val="center"/>
            <w:hideMark/>
          </w:tcPr>
          <w:p w:rsidR="00674925" w:rsidRPr="00674925" w:rsidRDefault="00674925" w:rsidP="00674925">
            <w:pPr>
              <w:spacing w:after="0" w:line="312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674925">
              <w:rPr>
                <w:rFonts w:ascii="Times New Roman" w:eastAsia="Times New Roman" w:hAnsi="Times New Roman" w:cs="Times New Roman"/>
                <w:lang w:eastAsia="es-ES"/>
              </w:rPr>
              <w:t>11 de noviembre de 1913 </w:t>
            </w:r>
            <w:r w:rsidRPr="00674925">
              <w:rPr>
                <w:rFonts w:ascii="Times New Roman" w:eastAsia="Times New Roman" w:hAnsi="Times New Roman" w:cs="Times New Roman"/>
                <w:noProof/>
                <w:color w:val="3366CC"/>
                <w:lang w:eastAsia="es-ES"/>
              </w:rPr>
              <w:drawing>
                <wp:inline distT="0" distB="0" distL="0" distR="0" wp14:anchorId="7D986F97" wp14:editId="5A755FF1">
                  <wp:extent cx="95250" cy="95250"/>
                  <wp:effectExtent l="0" t="0" r="0" b="0"/>
                  <wp:docPr id="3" name="Imagen 3" descr="Ver y modificar los datos en Wikidata">
                    <a:hlinkClick xmlns:a="http://schemas.openxmlformats.org/drawingml/2006/main" r:id="rId9" tooltip="&quot;Ver y modificar los datos en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er y modificar los datos en Wikidata">
                            <a:hlinkClick r:id="rId9" tooltip="&quot;Ver y modificar los datos en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4925">
              <w:rPr>
                <w:rFonts w:ascii="Times New Roman" w:eastAsia="Times New Roman" w:hAnsi="Times New Roman" w:cs="Times New Roman"/>
                <w:lang w:eastAsia="es-ES"/>
              </w:rPr>
              <w:br/>
            </w:r>
            <w:hyperlink r:id="rId10" w:tooltip="Notodden" w:history="1">
              <w:proofErr w:type="spellStart"/>
              <w:r w:rsidRPr="00674925">
                <w:rPr>
                  <w:rFonts w:ascii="Times New Roman" w:eastAsia="Times New Roman" w:hAnsi="Times New Roman" w:cs="Times New Roman"/>
                  <w:color w:val="3366CC"/>
                  <w:u w:val="single"/>
                  <w:lang w:eastAsia="es-ES"/>
                </w:rPr>
                <w:t>Notodden</w:t>
              </w:r>
              <w:proofErr w:type="spellEnd"/>
            </w:hyperlink>
            <w:r w:rsidRPr="00674925">
              <w:rPr>
                <w:rFonts w:ascii="Times New Roman" w:eastAsia="Times New Roman" w:hAnsi="Times New Roman" w:cs="Times New Roman"/>
                <w:lang w:eastAsia="es-ES"/>
              </w:rPr>
              <w:t> (</w:t>
            </w:r>
            <w:hyperlink r:id="rId11" w:tooltip="Noruega" w:history="1">
              <w:r w:rsidRPr="00674925">
                <w:rPr>
                  <w:rFonts w:ascii="Times New Roman" w:eastAsia="Times New Roman" w:hAnsi="Times New Roman" w:cs="Times New Roman"/>
                  <w:color w:val="3366CC"/>
                  <w:u w:val="single"/>
                  <w:lang w:eastAsia="es-ES"/>
                </w:rPr>
                <w:t>Noruega</w:t>
              </w:r>
            </w:hyperlink>
            <w:r w:rsidRPr="00674925">
              <w:rPr>
                <w:rFonts w:ascii="Times New Roman" w:eastAsia="Times New Roman" w:hAnsi="Times New Roman" w:cs="Times New Roman"/>
                <w:lang w:eastAsia="es-ES"/>
              </w:rPr>
              <w:t>) </w:t>
            </w:r>
            <w:r w:rsidRPr="00674925">
              <w:rPr>
                <w:rFonts w:ascii="Times New Roman" w:eastAsia="Times New Roman" w:hAnsi="Times New Roman" w:cs="Times New Roman"/>
                <w:noProof/>
                <w:color w:val="3366CC"/>
                <w:lang w:eastAsia="es-ES"/>
              </w:rPr>
              <w:drawing>
                <wp:inline distT="0" distB="0" distL="0" distR="0" wp14:anchorId="5BFDE5D2" wp14:editId="61DB0043">
                  <wp:extent cx="95250" cy="95250"/>
                  <wp:effectExtent l="0" t="0" r="0" b="0"/>
                  <wp:docPr id="4" name="Imagen 4" descr="Ver y modificar los datos en Wikidata">
                    <a:hlinkClick xmlns:a="http://schemas.openxmlformats.org/drawingml/2006/main" r:id="rId12" tooltip="&quot;Ver y modificar los datos en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er y modificar los datos en Wikidata">
                            <a:hlinkClick r:id="rId12" tooltip="&quot;Ver y modificar los datos en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4925" w:rsidRPr="00674925" w:rsidTr="00674925">
        <w:trPr>
          <w:tblCellSpacing w:w="15" w:type="dxa"/>
        </w:trPr>
        <w:tc>
          <w:tcPr>
            <w:tcW w:w="1516" w:type="dxa"/>
            <w:hideMark/>
          </w:tcPr>
          <w:p w:rsidR="00674925" w:rsidRPr="00674925" w:rsidRDefault="00674925" w:rsidP="00674925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ES"/>
              </w:rPr>
            </w:pPr>
            <w:r w:rsidRPr="0067492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ES"/>
              </w:rPr>
              <w:t>Fallecimiento</w:t>
            </w:r>
          </w:p>
        </w:tc>
        <w:tc>
          <w:tcPr>
            <w:tcW w:w="0" w:type="auto"/>
            <w:vAlign w:val="center"/>
            <w:hideMark/>
          </w:tcPr>
          <w:p w:rsidR="00674925" w:rsidRPr="00674925" w:rsidRDefault="00674925" w:rsidP="00674925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s-ES"/>
              </w:rPr>
            </w:pPr>
            <w:r w:rsidRPr="0067492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s-ES"/>
              </w:rPr>
              <w:t>12 de abril de 1980 </w:t>
            </w:r>
            <w:r w:rsidRPr="00674925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es-ES"/>
              </w:rPr>
              <w:drawing>
                <wp:inline distT="0" distB="0" distL="0" distR="0" wp14:anchorId="36668DC5" wp14:editId="3994ED32">
                  <wp:extent cx="95250" cy="95250"/>
                  <wp:effectExtent l="0" t="0" r="0" b="0"/>
                  <wp:docPr id="5" name="Imagen 5" descr="Ver y modificar los datos en Wikidata">
                    <a:hlinkClick xmlns:a="http://schemas.openxmlformats.org/drawingml/2006/main" r:id="rId13" tooltip="&quot;Ver y modificar los datos en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r y modificar los datos en Wikidata">
                            <a:hlinkClick r:id="rId13" tooltip="&quot;Ver y modificar los datos en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492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s-ES"/>
              </w:rPr>
              <w:t> (66 años)</w:t>
            </w:r>
            <w:r w:rsidRPr="0067492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s-ES"/>
              </w:rPr>
              <w:br/>
            </w:r>
            <w:hyperlink r:id="rId14" w:tooltip="Alfaz del Pi" w:history="1">
              <w:proofErr w:type="spellStart"/>
              <w:r w:rsidRPr="00674925">
                <w:rPr>
                  <w:rFonts w:ascii="Times New Roman" w:eastAsia="Times New Roman" w:hAnsi="Times New Roman" w:cs="Times New Roman"/>
                  <w:b/>
                  <w:sz w:val="32"/>
                  <w:szCs w:val="32"/>
                  <w:u w:val="single"/>
                  <w:lang w:eastAsia="es-ES"/>
                </w:rPr>
                <w:t>Alfaz</w:t>
              </w:r>
              <w:proofErr w:type="spellEnd"/>
              <w:r w:rsidRPr="00674925">
                <w:rPr>
                  <w:rFonts w:ascii="Times New Roman" w:eastAsia="Times New Roman" w:hAnsi="Times New Roman" w:cs="Times New Roman"/>
                  <w:b/>
                  <w:sz w:val="32"/>
                  <w:szCs w:val="32"/>
                  <w:u w:val="single"/>
                  <w:lang w:eastAsia="es-ES"/>
                </w:rPr>
                <w:t xml:space="preserve"> del Pi</w:t>
              </w:r>
            </w:hyperlink>
            <w:r w:rsidRPr="0067492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s-ES"/>
              </w:rPr>
              <w:t> (</w:t>
            </w:r>
            <w:hyperlink r:id="rId15" w:tooltip="España" w:history="1">
              <w:r w:rsidRPr="00674925">
                <w:rPr>
                  <w:rFonts w:ascii="Times New Roman" w:eastAsia="Times New Roman" w:hAnsi="Times New Roman" w:cs="Times New Roman"/>
                  <w:b/>
                  <w:sz w:val="32"/>
                  <w:szCs w:val="32"/>
                  <w:u w:val="single"/>
                  <w:lang w:eastAsia="es-ES"/>
                </w:rPr>
                <w:t>España</w:t>
              </w:r>
            </w:hyperlink>
            <w:r w:rsidRPr="0067492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s-ES"/>
              </w:rPr>
              <w:t>) </w:t>
            </w:r>
            <w:r w:rsidRPr="00674925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es-ES"/>
              </w:rPr>
              <w:drawing>
                <wp:inline distT="0" distB="0" distL="0" distR="0" wp14:anchorId="1759884C" wp14:editId="429E16BD">
                  <wp:extent cx="95250" cy="95250"/>
                  <wp:effectExtent l="0" t="0" r="0" b="0"/>
                  <wp:docPr id="6" name="Imagen 6" descr="Ver y modificar los datos en Wikidata">
                    <a:hlinkClick xmlns:a="http://schemas.openxmlformats.org/drawingml/2006/main" r:id="rId16" tooltip="&quot;Ver y modificar los datos en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Ver y modificar los datos en Wikidata">
                            <a:hlinkClick r:id="rId16" tooltip="&quot;Ver y modificar los datos en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4925" w:rsidRPr="00674925" w:rsidTr="00674925">
        <w:trPr>
          <w:tblCellSpacing w:w="15" w:type="dxa"/>
        </w:trPr>
        <w:tc>
          <w:tcPr>
            <w:tcW w:w="1516" w:type="dxa"/>
            <w:hideMark/>
          </w:tcPr>
          <w:p w:rsidR="00674925" w:rsidRPr="00674925" w:rsidRDefault="00674925" w:rsidP="00674925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674925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Nacionalidad</w:t>
            </w:r>
          </w:p>
        </w:tc>
        <w:tc>
          <w:tcPr>
            <w:tcW w:w="0" w:type="auto"/>
            <w:vAlign w:val="center"/>
            <w:hideMark/>
          </w:tcPr>
          <w:p w:rsidR="00674925" w:rsidRPr="00674925" w:rsidRDefault="00674925" w:rsidP="00674925">
            <w:pPr>
              <w:spacing w:after="0" w:line="312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674925">
              <w:rPr>
                <w:rFonts w:ascii="Times New Roman" w:eastAsia="Times New Roman" w:hAnsi="Times New Roman" w:cs="Times New Roman"/>
                <w:lang w:eastAsia="es-ES"/>
              </w:rPr>
              <w:t>Noruega </w:t>
            </w:r>
            <w:r w:rsidRPr="00674925">
              <w:rPr>
                <w:rFonts w:ascii="Times New Roman" w:eastAsia="Times New Roman" w:hAnsi="Times New Roman" w:cs="Times New Roman"/>
                <w:sz w:val="15"/>
                <w:szCs w:val="15"/>
                <w:lang w:eastAsia="es-ES"/>
              </w:rPr>
              <w:t>(hasta 1939)</w:t>
            </w:r>
            <w:r w:rsidRPr="00674925">
              <w:rPr>
                <w:rFonts w:ascii="Times New Roman" w:eastAsia="Times New Roman" w:hAnsi="Times New Roman" w:cs="Times New Roman"/>
                <w:lang w:eastAsia="es-ES"/>
              </w:rPr>
              <w:t> y </w:t>
            </w:r>
            <w:hyperlink r:id="rId17" w:tooltip="Suecia" w:history="1">
              <w:r w:rsidRPr="00674925">
                <w:rPr>
                  <w:rFonts w:ascii="Times New Roman" w:eastAsia="Times New Roman" w:hAnsi="Times New Roman" w:cs="Times New Roman"/>
                  <w:color w:val="3366CC"/>
                  <w:u w:val="single"/>
                  <w:lang w:eastAsia="es-ES"/>
                </w:rPr>
                <w:t>sueca</w:t>
              </w:r>
            </w:hyperlink>
            <w:r w:rsidRPr="00674925">
              <w:rPr>
                <w:rFonts w:ascii="Times New Roman" w:eastAsia="Times New Roman" w:hAnsi="Times New Roman" w:cs="Times New Roman"/>
                <w:lang w:eastAsia="es-ES"/>
              </w:rPr>
              <w:t> </w:t>
            </w:r>
            <w:r w:rsidRPr="00674925">
              <w:rPr>
                <w:rFonts w:ascii="Times New Roman" w:eastAsia="Times New Roman" w:hAnsi="Times New Roman" w:cs="Times New Roman"/>
                <w:sz w:val="15"/>
                <w:szCs w:val="15"/>
                <w:lang w:eastAsia="es-ES"/>
              </w:rPr>
              <w:t>(desde 1939)</w:t>
            </w:r>
          </w:p>
        </w:tc>
      </w:tr>
      <w:tr w:rsidR="00674925" w:rsidRPr="00674925" w:rsidTr="00674925">
        <w:trPr>
          <w:tblCellSpacing w:w="15" w:type="dxa"/>
        </w:trPr>
        <w:tc>
          <w:tcPr>
            <w:tcW w:w="0" w:type="auto"/>
            <w:gridSpan w:val="2"/>
            <w:shd w:val="clear" w:color="auto" w:fill="F9E999"/>
            <w:hideMark/>
          </w:tcPr>
          <w:p w:rsidR="00674925" w:rsidRPr="00674925" w:rsidRDefault="00674925" w:rsidP="00674925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674925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Familia</w:t>
            </w:r>
          </w:p>
        </w:tc>
      </w:tr>
      <w:tr w:rsidR="00674925" w:rsidRPr="00674925" w:rsidTr="00674925">
        <w:trPr>
          <w:tblCellSpacing w:w="15" w:type="dxa"/>
        </w:trPr>
        <w:tc>
          <w:tcPr>
            <w:tcW w:w="1516" w:type="dxa"/>
            <w:hideMark/>
          </w:tcPr>
          <w:p w:rsidR="00674925" w:rsidRPr="00674925" w:rsidRDefault="00674925" w:rsidP="00674925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674925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Cónyuge</w:t>
            </w:r>
          </w:p>
        </w:tc>
        <w:tc>
          <w:tcPr>
            <w:tcW w:w="0" w:type="auto"/>
            <w:vAlign w:val="center"/>
            <w:hideMark/>
          </w:tcPr>
          <w:p w:rsidR="00674925" w:rsidRPr="00674925" w:rsidRDefault="00674925" w:rsidP="00674925">
            <w:pPr>
              <w:spacing w:after="0" w:line="312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674925">
              <w:rPr>
                <w:rFonts w:ascii="Times New Roman" w:eastAsia="Times New Roman" w:hAnsi="Times New Roman" w:cs="Times New Roman"/>
                <w:lang w:eastAsia="es-ES"/>
              </w:rPr>
              <w:t>Torsten</w:t>
            </w:r>
            <w:proofErr w:type="spellEnd"/>
            <w:r w:rsidRPr="00674925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674925">
              <w:rPr>
                <w:rFonts w:ascii="Times New Roman" w:eastAsia="Times New Roman" w:hAnsi="Times New Roman" w:cs="Times New Roman"/>
                <w:lang w:eastAsia="es-ES"/>
              </w:rPr>
              <w:t>Flodén</w:t>
            </w:r>
            <w:proofErr w:type="spellEnd"/>
            <w:r w:rsidRPr="00674925">
              <w:rPr>
                <w:rFonts w:ascii="Times New Roman" w:eastAsia="Times New Roman" w:hAnsi="Times New Roman" w:cs="Times New Roman"/>
                <w:lang w:eastAsia="es-ES"/>
              </w:rPr>
              <w:t> </w:t>
            </w:r>
            <w:r w:rsidRPr="00674925">
              <w:rPr>
                <w:rFonts w:ascii="Times New Roman" w:eastAsia="Times New Roman" w:hAnsi="Times New Roman" w:cs="Times New Roman"/>
                <w:sz w:val="15"/>
                <w:szCs w:val="15"/>
                <w:lang w:eastAsia="es-ES"/>
              </w:rPr>
              <w:t>(1939-1941)</w:t>
            </w:r>
            <w:r w:rsidRPr="00674925">
              <w:rPr>
                <w:rFonts w:ascii="Times New Roman" w:eastAsia="Times New Roman" w:hAnsi="Times New Roman" w:cs="Times New Roman"/>
                <w:lang w:eastAsia="es-ES"/>
              </w:rPr>
              <w:t> </w:t>
            </w:r>
            <w:r w:rsidRPr="00674925">
              <w:rPr>
                <w:rFonts w:ascii="Times New Roman" w:eastAsia="Times New Roman" w:hAnsi="Times New Roman" w:cs="Times New Roman"/>
                <w:noProof/>
                <w:color w:val="3366CC"/>
                <w:lang w:eastAsia="es-ES"/>
              </w:rPr>
              <w:drawing>
                <wp:inline distT="0" distB="0" distL="0" distR="0" wp14:anchorId="60CE9B42" wp14:editId="0BDAE418">
                  <wp:extent cx="95250" cy="95250"/>
                  <wp:effectExtent l="0" t="0" r="0" b="0"/>
                  <wp:docPr id="7" name="Imagen 7" descr="Ver y modificar los datos en Wikidata">
                    <a:hlinkClick xmlns:a="http://schemas.openxmlformats.org/drawingml/2006/main" r:id="rId18" tooltip="&quot;Ver y modificar los datos en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er y modificar los datos en Wikidata">
                            <a:hlinkClick r:id="rId18" tooltip="&quot;Ver y modificar los datos en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4925" w:rsidRPr="00674925" w:rsidTr="00674925">
        <w:trPr>
          <w:tblCellSpacing w:w="15" w:type="dxa"/>
        </w:trPr>
        <w:tc>
          <w:tcPr>
            <w:tcW w:w="0" w:type="auto"/>
            <w:gridSpan w:val="2"/>
            <w:shd w:val="clear" w:color="auto" w:fill="F9E999"/>
            <w:hideMark/>
          </w:tcPr>
          <w:p w:rsidR="00674925" w:rsidRPr="00674925" w:rsidRDefault="00674925" w:rsidP="00674925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674925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Educación</w:t>
            </w:r>
          </w:p>
        </w:tc>
      </w:tr>
      <w:tr w:rsidR="00674925" w:rsidRPr="00674925" w:rsidTr="00674925">
        <w:trPr>
          <w:tblCellSpacing w:w="15" w:type="dxa"/>
        </w:trPr>
        <w:tc>
          <w:tcPr>
            <w:tcW w:w="1516" w:type="dxa"/>
            <w:hideMark/>
          </w:tcPr>
          <w:p w:rsidR="00674925" w:rsidRPr="00674925" w:rsidRDefault="00674925" w:rsidP="00674925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674925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Educada en</w:t>
            </w:r>
          </w:p>
        </w:tc>
        <w:tc>
          <w:tcPr>
            <w:tcW w:w="0" w:type="auto"/>
            <w:vAlign w:val="center"/>
            <w:hideMark/>
          </w:tcPr>
          <w:p w:rsidR="00674925" w:rsidRPr="00674925" w:rsidRDefault="00674925" w:rsidP="00674925">
            <w:pPr>
              <w:spacing w:after="0" w:line="312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proofErr w:type="spellStart"/>
            <w:r w:rsidRPr="00674925">
              <w:rPr>
                <w:rFonts w:ascii="Times New Roman" w:eastAsia="Times New Roman" w:hAnsi="Times New Roman" w:cs="Times New Roman"/>
                <w:lang w:eastAsia="es-ES"/>
              </w:rPr>
              <w:t>Norwegian</w:t>
            </w:r>
            <w:proofErr w:type="spellEnd"/>
            <w:r w:rsidRPr="00674925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674925">
              <w:rPr>
                <w:rFonts w:ascii="Times New Roman" w:eastAsia="Times New Roman" w:hAnsi="Times New Roman" w:cs="Times New Roman"/>
                <w:lang w:eastAsia="es-ES"/>
              </w:rPr>
              <w:t>National</w:t>
            </w:r>
            <w:proofErr w:type="spellEnd"/>
            <w:r w:rsidRPr="00674925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proofErr w:type="spellStart"/>
            <w:r w:rsidRPr="00674925">
              <w:rPr>
                <w:rFonts w:ascii="Times New Roman" w:eastAsia="Times New Roman" w:hAnsi="Times New Roman" w:cs="Times New Roman"/>
                <w:lang w:eastAsia="es-ES"/>
              </w:rPr>
              <w:t>Academy</w:t>
            </w:r>
            <w:proofErr w:type="spellEnd"/>
            <w:r w:rsidRPr="00674925">
              <w:rPr>
                <w:rFonts w:ascii="Times New Roman" w:eastAsia="Times New Roman" w:hAnsi="Times New Roman" w:cs="Times New Roman"/>
                <w:lang w:eastAsia="es-ES"/>
              </w:rPr>
              <w:t xml:space="preserve"> of </w:t>
            </w:r>
            <w:proofErr w:type="spellStart"/>
            <w:r w:rsidRPr="00674925">
              <w:rPr>
                <w:rFonts w:ascii="Times New Roman" w:eastAsia="Times New Roman" w:hAnsi="Times New Roman" w:cs="Times New Roman"/>
                <w:lang w:eastAsia="es-ES"/>
              </w:rPr>
              <w:t>Craft</w:t>
            </w:r>
            <w:proofErr w:type="spellEnd"/>
            <w:r w:rsidRPr="00674925">
              <w:rPr>
                <w:rFonts w:ascii="Times New Roman" w:eastAsia="Times New Roman" w:hAnsi="Times New Roman" w:cs="Times New Roman"/>
                <w:lang w:eastAsia="es-ES"/>
              </w:rPr>
              <w:t xml:space="preserve"> and Art </w:t>
            </w:r>
            <w:proofErr w:type="spellStart"/>
            <w:r w:rsidRPr="00674925">
              <w:rPr>
                <w:rFonts w:ascii="Times New Roman" w:eastAsia="Times New Roman" w:hAnsi="Times New Roman" w:cs="Times New Roman"/>
                <w:lang w:eastAsia="es-ES"/>
              </w:rPr>
              <w:t>Industry</w:t>
            </w:r>
            <w:proofErr w:type="spellEnd"/>
            <w:r w:rsidRPr="00674925">
              <w:rPr>
                <w:rFonts w:ascii="Times New Roman" w:eastAsia="Times New Roman" w:hAnsi="Times New Roman" w:cs="Times New Roman"/>
                <w:lang w:eastAsia="es-ES"/>
              </w:rPr>
              <w:t> </w:t>
            </w:r>
            <w:r w:rsidRPr="00674925">
              <w:rPr>
                <w:rFonts w:ascii="Times New Roman" w:eastAsia="Times New Roman" w:hAnsi="Times New Roman" w:cs="Times New Roman"/>
                <w:noProof/>
                <w:color w:val="3366CC"/>
                <w:lang w:eastAsia="es-ES"/>
              </w:rPr>
              <w:drawing>
                <wp:inline distT="0" distB="0" distL="0" distR="0" wp14:anchorId="71271009" wp14:editId="35055061">
                  <wp:extent cx="95250" cy="95250"/>
                  <wp:effectExtent l="0" t="0" r="0" b="0"/>
                  <wp:docPr id="8" name="Imagen 8" descr="Ver y modificar los datos en Wikidata">
                    <a:hlinkClick xmlns:a="http://schemas.openxmlformats.org/drawingml/2006/main" r:id="rId19" tooltip="&quot;Ver y modificar los datos en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Ver y modificar los datos en Wikidata">
                            <a:hlinkClick r:id="rId19" tooltip="&quot;Ver y modificar los datos en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4925" w:rsidRPr="00674925" w:rsidTr="00674925">
        <w:trPr>
          <w:tblCellSpacing w:w="15" w:type="dxa"/>
        </w:trPr>
        <w:tc>
          <w:tcPr>
            <w:tcW w:w="0" w:type="auto"/>
            <w:gridSpan w:val="2"/>
            <w:shd w:val="clear" w:color="auto" w:fill="F9E999"/>
            <w:hideMark/>
          </w:tcPr>
          <w:p w:rsidR="00674925" w:rsidRPr="00674925" w:rsidRDefault="00674925" w:rsidP="00674925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674925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Información profesional</w:t>
            </w:r>
          </w:p>
        </w:tc>
      </w:tr>
      <w:tr w:rsidR="00674925" w:rsidRPr="00674925" w:rsidTr="00674925">
        <w:trPr>
          <w:tblCellSpacing w:w="15" w:type="dxa"/>
        </w:trPr>
        <w:tc>
          <w:tcPr>
            <w:tcW w:w="1516" w:type="dxa"/>
            <w:hideMark/>
          </w:tcPr>
          <w:p w:rsidR="00674925" w:rsidRPr="00674925" w:rsidRDefault="00674925" w:rsidP="00674925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674925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Ocupación</w:t>
            </w:r>
          </w:p>
        </w:tc>
        <w:tc>
          <w:tcPr>
            <w:tcW w:w="0" w:type="auto"/>
            <w:vAlign w:val="center"/>
            <w:hideMark/>
          </w:tcPr>
          <w:p w:rsidR="00674925" w:rsidRPr="00674925" w:rsidRDefault="00674925" w:rsidP="00674925">
            <w:pPr>
              <w:spacing w:after="0" w:line="312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hyperlink r:id="rId20" w:tooltip="Actor" w:history="1">
              <w:r w:rsidRPr="00674925">
                <w:rPr>
                  <w:rFonts w:ascii="Times New Roman" w:eastAsia="Times New Roman" w:hAnsi="Times New Roman" w:cs="Times New Roman"/>
                  <w:color w:val="3366CC"/>
                  <w:u w:val="single"/>
                  <w:lang w:eastAsia="es-ES"/>
                </w:rPr>
                <w:t>Actriz</w:t>
              </w:r>
            </w:hyperlink>
            <w:r w:rsidRPr="00674925">
              <w:rPr>
                <w:rFonts w:ascii="Times New Roman" w:eastAsia="Times New Roman" w:hAnsi="Times New Roman" w:cs="Times New Roman"/>
                <w:lang w:eastAsia="es-ES"/>
              </w:rPr>
              <w:t>, </w:t>
            </w:r>
            <w:hyperlink r:id="rId21" w:tooltip="Espía" w:history="1">
              <w:r w:rsidRPr="00674925">
                <w:rPr>
                  <w:rFonts w:ascii="Times New Roman" w:eastAsia="Times New Roman" w:hAnsi="Times New Roman" w:cs="Times New Roman"/>
                  <w:color w:val="3366CC"/>
                  <w:u w:val="single"/>
                  <w:lang w:eastAsia="es-ES"/>
                </w:rPr>
                <w:t>espía</w:t>
              </w:r>
            </w:hyperlink>
            <w:r w:rsidRPr="00674925">
              <w:rPr>
                <w:rFonts w:ascii="Times New Roman" w:eastAsia="Times New Roman" w:hAnsi="Times New Roman" w:cs="Times New Roman"/>
                <w:lang w:eastAsia="es-ES"/>
              </w:rPr>
              <w:t> y militante de la resistencia </w:t>
            </w:r>
            <w:r w:rsidRPr="00674925">
              <w:rPr>
                <w:rFonts w:ascii="Times New Roman" w:eastAsia="Times New Roman" w:hAnsi="Times New Roman" w:cs="Times New Roman"/>
                <w:noProof/>
                <w:color w:val="3366CC"/>
                <w:lang w:eastAsia="es-ES"/>
              </w:rPr>
              <w:drawing>
                <wp:inline distT="0" distB="0" distL="0" distR="0" wp14:anchorId="029F1A0A" wp14:editId="26D9759F">
                  <wp:extent cx="95250" cy="95250"/>
                  <wp:effectExtent l="0" t="0" r="0" b="0"/>
                  <wp:docPr id="9" name="Imagen 9" descr="Ver y modificar los datos en Wikidata">
                    <a:hlinkClick xmlns:a="http://schemas.openxmlformats.org/drawingml/2006/main" r:id="rId22" tooltip="&quot;Ver y modificar los datos en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Ver y modificar los datos en Wikidata">
                            <a:hlinkClick r:id="rId22" tooltip="&quot;Ver y modificar los datos en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4925" w:rsidRPr="00674925" w:rsidTr="00674925">
        <w:trPr>
          <w:tblCellSpacing w:w="15" w:type="dxa"/>
        </w:trPr>
        <w:tc>
          <w:tcPr>
            <w:tcW w:w="1516" w:type="dxa"/>
            <w:hideMark/>
          </w:tcPr>
          <w:p w:rsidR="00674925" w:rsidRPr="00674925" w:rsidRDefault="00674925" w:rsidP="00674925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674925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Años activa</w:t>
            </w:r>
          </w:p>
        </w:tc>
        <w:tc>
          <w:tcPr>
            <w:tcW w:w="0" w:type="auto"/>
            <w:vAlign w:val="center"/>
            <w:hideMark/>
          </w:tcPr>
          <w:p w:rsidR="00674925" w:rsidRPr="00674925" w:rsidRDefault="00674925" w:rsidP="00674925">
            <w:pPr>
              <w:spacing w:after="0" w:line="312" w:lineRule="atLeast"/>
              <w:rPr>
                <w:rFonts w:ascii="Times New Roman" w:eastAsia="Times New Roman" w:hAnsi="Times New Roman" w:cs="Times New Roman"/>
                <w:lang w:eastAsia="es-ES"/>
              </w:rPr>
            </w:pPr>
            <w:r w:rsidRPr="00674925">
              <w:rPr>
                <w:rFonts w:ascii="Times New Roman" w:eastAsia="Times New Roman" w:hAnsi="Times New Roman" w:cs="Times New Roman"/>
                <w:lang w:eastAsia="es-ES"/>
              </w:rPr>
              <w:t>1932-1960</w:t>
            </w:r>
          </w:p>
        </w:tc>
      </w:tr>
      <w:tr w:rsidR="00674925" w:rsidRPr="00674925" w:rsidTr="00674925">
        <w:trPr>
          <w:tblCellSpacing w:w="15" w:type="dxa"/>
        </w:trPr>
        <w:tc>
          <w:tcPr>
            <w:tcW w:w="0" w:type="auto"/>
            <w:gridSpan w:val="2"/>
            <w:hideMark/>
          </w:tcPr>
          <w:p w:rsidR="00674925" w:rsidRPr="00674925" w:rsidRDefault="00674925" w:rsidP="00674925">
            <w:pPr>
              <w:spacing w:after="0" w:line="336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es-ES"/>
              </w:rPr>
            </w:pPr>
            <w:r w:rsidRPr="00674925">
              <w:rPr>
                <w:rFonts w:ascii="Times New Roman" w:eastAsia="Times New Roman" w:hAnsi="Times New Roman" w:cs="Times New Roman"/>
                <w:sz w:val="19"/>
                <w:szCs w:val="19"/>
                <w:lang w:eastAsia="es-ES"/>
              </w:rPr>
              <w:lastRenderedPageBreak/>
              <w:t>[</w:t>
            </w:r>
            <w:hyperlink r:id="rId23" w:tooltip="d:Q964609" w:history="1">
              <w:r w:rsidRPr="00674925">
                <w:rPr>
                  <w:rFonts w:ascii="Times New Roman" w:eastAsia="Times New Roman" w:hAnsi="Times New Roman" w:cs="Times New Roman"/>
                  <w:color w:val="3366CC"/>
                  <w:sz w:val="19"/>
                  <w:szCs w:val="19"/>
                  <w:u w:val="single"/>
                  <w:lang w:eastAsia="es-ES"/>
                </w:rPr>
                <w:t xml:space="preserve">editar datos en </w:t>
              </w:r>
              <w:proofErr w:type="spellStart"/>
              <w:r w:rsidRPr="00674925">
                <w:rPr>
                  <w:rFonts w:ascii="Times New Roman" w:eastAsia="Times New Roman" w:hAnsi="Times New Roman" w:cs="Times New Roman"/>
                  <w:color w:val="3366CC"/>
                  <w:sz w:val="19"/>
                  <w:szCs w:val="19"/>
                  <w:u w:val="single"/>
                  <w:lang w:eastAsia="es-ES"/>
                </w:rPr>
                <w:t>Wikidata</w:t>
              </w:r>
              <w:proofErr w:type="spellEnd"/>
            </w:hyperlink>
            <w:r w:rsidRPr="00674925">
              <w:rPr>
                <w:rFonts w:ascii="Times New Roman" w:eastAsia="Times New Roman" w:hAnsi="Times New Roman" w:cs="Times New Roman"/>
                <w:sz w:val="19"/>
                <w:szCs w:val="19"/>
                <w:lang w:eastAsia="es-ES"/>
              </w:rPr>
              <w:t>]</w:t>
            </w:r>
          </w:p>
        </w:tc>
      </w:tr>
    </w:tbl>
    <w:p w:rsidR="00674925" w:rsidRPr="00674925" w:rsidRDefault="00674925" w:rsidP="00674925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b/>
          <w:color w:val="202122"/>
          <w:sz w:val="44"/>
          <w:szCs w:val="44"/>
          <w:lang w:eastAsia="es-ES"/>
        </w:rPr>
      </w:pPr>
      <w:proofErr w:type="spellStart"/>
      <w:r w:rsidRPr="00674925">
        <w:rPr>
          <w:rFonts w:ascii="Arial" w:eastAsia="Times New Roman" w:hAnsi="Arial" w:cs="Arial"/>
          <w:b/>
          <w:bCs/>
          <w:color w:val="202122"/>
          <w:sz w:val="24"/>
          <w:szCs w:val="24"/>
          <w:lang w:eastAsia="es-ES"/>
        </w:rPr>
        <w:t>Sonja</w:t>
      </w:r>
      <w:proofErr w:type="spellEnd"/>
      <w:r w:rsidRPr="00674925">
        <w:rPr>
          <w:rFonts w:ascii="Arial" w:eastAsia="Times New Roman" w:hAnsi="Arial" w:cs="Arial"/>
          <w:b/>
          <w:bCs/>
          <w:color w:val="202122"/>
          <w:sz w:val="24"/>
          <w:szCs w:val="24"/>
          <w:lang w:eastAsia="es-ES"/>
        </w:rPr>
        <w:t xml:space="preserve"> </w:t>
      </w:r>
      <w:proofErr w:type="spellStart"/>
      <w:r w:rsidRPr="00674925">
        <w:rPr>
          <w:rFonts w:ascii="Arial" w:eastAsia="Times New Roman" w:hAnsi="Arial" w:cs="Arial"/>
          <w:b/>
          <w:bCs/>
          <w:color w:val="202122"/>
          <w:sz w:val="24"/>
          <w:szCs w:val="24"/>
          <w:lang w:eastAsia="es-ES"/>
        </w:rPr>
        <w:t>Wigert</w:t>
      </w:r>
      <w:proofErr w:type="spellEnd"/>
      <w:r w:rsidRPr="00674925">
        <w:rPr>
          <w:rFonts w:ascii="Arial" w:eastAsia="Times New Roman" w:hAnsi="Arial" w:cs="Arial"/>
          <w:color w:val="202122"/>
          <w:sz w:val="24"/>
          <w:szCs w:val="24"/>
          <w:lang w:eastAsia="es-ES"/>
        </w:rPr>
        <w:t> (11 de noviembre de 1913 - 12 de abril de 1980) fue una actriz noruego-sueca, activa principalmente en la década de 1940. Además, durante la </w:t>
      </w:r>
      <w:hyperlink r:id="rId24" w:tooltip="Segunda Guerra Mundial" w:history="1">
        <w:r w:rsidRPr="00674925">
          <w:rPr>
            <w:rFonts w:ascii="Arial" w:eastAsia="Times New Roman" w:hAnsi="Arial" w:cs="Arial"/>
            <w:color w:val="3366CC"/>
            <w:sz w:val="24"/>
            <w:szCs w:val="24"/>
            <w:u w:val="single"/>
            <w:lang w:eastAsia="es-ES"/>
          </w:rPr>
          <w:t>Segunda Guerra Mundial</w:t>
        </w:r>
      </w:hyperlink>
      <w:r w:rsidRPr="00674925">
        <w:rPr>
          <w:rFonts w:ascii="Arial" w:eastAsia="Times New Roman" w:hAnsi="Arial" w:cs="Arial"/>
          <w:color w:val="202122"/>
          <w:sz w:val="24"/>
          <w:szCs w:val="24"/>
          <w:lang w:eastAsia="es-ES"/>
        </w:rPr>
        <w:t> trabajó como espía para la resistencia.</w:t>
      </w:r>
      <w:hyperlink r:id="rId25" w:anchor="cite_note-skbl-1" w:history="1">
        <w:r w:rsidRPr="00674925">
          <w:rPr>
            <w:rFonts w:ascii="Arial" w:eastAsia="Times New Roman" w:hAnsi="Arial" w:cs="Arial"/>
            <w:color w:val="3366CC"/>
            <w:sz w:val="2"/>
            <w:szCs w:val="2"/>
            <w:vertAlign w:val="superscript"/>
            <w:lang w:eastAsia="es-ES"/>
          </w:rPr>
          <w:t>[</w:t>
        </w:r>
        <w:r w:rsidRPr="00674925">
          <w:rPr>
            <w:rFonts w:ascii="Arial" w:eastAsia="Times New Roman" w:hAnsi="Arial" w:cs="Arial"/>
            <w:color w:val="3366CC"/>
            <w:sz w:val="24"/>
            <w:szCs w:val="24"/>
            <w:vertAlign w:val="superscript"/>
            <w:lang w:eastAsia="es-ES"/>
          </w:rPr>
          <w:t>1</w:t>
        </w:r>
        <w:r w:rsidRPr="00674925">
          <w:rPr>
            <w:rFonts w:ascii="Arial" w:eastAsia="Times New Roman" w:hAnsi="Arial" w:cs="Arial"/>
            <w:color w:val="3366CC"/>
            <w:sz w:val="2"/>
            <w:szCs w:val="2"/>
            <w:vertAlign w:val="superscript"/>
            <w:lang w:eastAsia="es-ES"/>
          </w:rPr>
          <w:t>]</w:t>
        </w:r>
      </w:hyperlink>
      <w:r w:rsidRPr="00674925">
        <w:t xml:space="preserve"> </w:t>
      </w:r>
      <w:r w:rsidRPr="00674925">
        <w:rPr>
          <w:rFonts w:ascii="Times New Roman" w:eastAsia="Times New Roman" w:hAnsi="Times New Roman" w:cs="Times New Roman"/>
          <w:b/>
          <w:color w:val="202122"/>
          <w:sz w:val="44"/>
          <w:szCs w:val="44"/>
          <w:vertAlign w:val="superscript"/>
          <w:lang w:eastAsia="es-ES"/>
        </w:rPr>
        <w:t xml:space="preserve">. Falleció en 1980 en </w:t>
      </w:r>
      <w:proofErr w:type="spellStart"/>
      <w:r w:rsidRPr="00674925">
        <w:rPr>
          <w:rFonts w:ascii="Times New Roman" w:eastAsia="Times New Roman" w:hAnsi="Times New Roman" w:cs="Times New Roman"/>
          <w:b/>
          <w:color w:val="202122"/>
          <w:sz w:val="44"/>
          <w:szCs w:val="44"/>
          <w:vertAlign w:val="superscript"/>
          <w:lang w:eastAsia="es-ES"/>
        </w:rPr>
        <w:t>Alfaz</w:t>
      </w:r>
      <w:proofErr w:type="spellEnd"/>
      <w:r w:rsidRPr="00674925">
        <w:rPr>
          <w:rFonts w:ascii="Times New Roman" w:eastAsia="Times New Roman" w:hAnsi="Times New Roman" w:cs="Times New Roman"/>
          <w:b/>
          <w:color w:val="202122"/>
          <w:sz w:val="44"/>
          <w:szCs w:val="44"/>
          <w:vertAlign w:val="superscript"/>
          <w:lang w:eastAsia="es-ES"/>
        </w:rPr>
        <w:t xml:space="preserve"> del Pi, España, localidad en la que fue enterrada.</w:t>
      </w:r>
    </w:p>
    <w:p w:rsidR="00674925" w:rsidRPr="00674925" w:rsidRDefault="00674925" w:rsidP="00674925">
      <w:pPr>
        <w:shd w:val="clear" w:color="auto" w:fill="FFFFFF"/>
        <w:spacing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101418"/>
          <w:sz w:val="36"/>
          <w:szCs w:val="36"/>
          <w:lang w:eastAsia="es-ES"/>
        </w:rPr>
      </w:pPr>
      <w:r w:rsidRPr="00674925">
        <w:rPr>
          <w:rFonts w:ascii="Times New Roman" w:eastAsia="Times New Roman" w:hAnsi="Times New Roman" w:cs="Times New Roman"/>
          <w:b/>
          <w:bCs/>
          <w:color w:val="101418"/>
          <w:sz w:val="36"/>
          <w:szCs w:val="36"/>
          <w:lang w:eastAsia="es-ES"/>
        </w:rPr>
        <w:t>Biografía</w:t>
      </w:r>
    </w:p>
    <w:p w:rsidR="00674925" w:rsidRPr="00674925" w:rsidRDefault="00674925" w:rsidP="00674925">
      <w:pPr>
        <w:shd w:val="clear" w:color="auto" w:fill="FFFFFF"/>
        <w:spacing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101418"/>
          <w:sz w:val="27"/>
          <w:szCs w:val="27"/>
          <w:lang w:eastAsia="es-ES"/>
        </w:rPr>
      </w:pPr>
      <w:r w:rsidRPr="00674925">
        <w:rPr>
          <w:rFonts w:ascii="Times New Roman" w:eastAsia="Times New Roman" w:hAnsi="Times New Roman" w:cs="Times New Roman"/>
          <w:b/>
          <w:bCs/>
          <w:color w:val="101418"/>
          <w:sz w:val="27"/>
          <w:szCs w:val="27"/>
          <w:lang w:eastAsia="es-ES"/>
        </w:rPr>
        <w:t>Primeros años</w:t>
      </w:r>
    </w:p>
    <w:p w:rsidR="00674925" w:rsidRPr="00674925" w:rsidRDefault="00674925" w:rsidP="00674925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</w:pP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Nacida en 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begin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instrText xml:space="preserve"> HYPERLINK "https://es.wikipedia.org/wiki/Notodden" \o "Notodden" </w:instrText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separate"/>
      </w:r>
      <w:r w:rsidRPr="00674925">
        <w:rPr>
          <w:rFonts w:ascii="Times New Roman" w:eastAsia="Times New Roman" w:hAnsi="Times New Roman" w:cs="Times New Roman"/>
          <w:color w:val="3366CC"/>
          <w:sz w:val="32"/>
          <w:szCs w:val="32"/>
          <w:u w:val="single"/>
          <w:lang w:eastAsia="es-ES"/>
        </w:rPr>
        <w:t>Notodden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end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, </w:t>
      </w:r>
      <w:hyperlink r:id="rId26" w:tooltip="Noruega" w:history="1">
        <w:r w:rsidRPr="00674925">
          <w:rPr>
            <w:rFonts w:ascii="Times New Roman" w:eastAsia="Times New Roman" w:hAnsi="Times New Roman" w:cs="Times New Roman"/>
            <w:color w:val="3366CC"/>
            <w:sz w:val="32"/>
            <w:szCs w:val="32"/>
            <w:u w:val="single"/>
            <w:lang w:eastAsia="es-ES"/>
          </w:rPr>
          <w:t>Noruega</w:t>
        </w:r>
      </w:hyperlink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, sus padres eran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Sigvald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Hansen y Carmen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Kirsebom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. Tenía dos hermanos menores, 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begin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instrText xml:space="preserve"> HYPERLINK "https://es.wikipedia.org/wiki/Knut_Wigert" \o "Knut Wigert" </w:instrText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separate"/>
      </w:r>
      <w:r w:rsidRPr="00674925">
        <w:rPr>
          <w:rFonts w:ascii="Times New Roman" w:eastAsia="Times New Roman" w:hAnsi="Times New Roman" w:cs="Times New Roman"/>
          <w:color w:val="3366CC"/>
          <w:sz w:val="32"/>
          <w:szCs w:val="32"/>
          <w:u w:val="single"/>
          <w:lang w:eastAsia="es-ES"/>
        </w:rPr>
        <w:t>Knut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end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 y Erik, quienes, como ella, adoptaron el apellido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Wigert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. Criada en Skien, tomó clases de ballet en la ciudad, y debutó sobre un escenario a los diez años de edad. Tras estudiar en la escuela estatal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Statens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håndverks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-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og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kunstindustriskole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en </w:t>
      </w:r>
      <w:hyperlink r:id="rId27" w:tooltip="Oslo" w:history="1">
        <w:r w:rsidRPr="00674925">
          <w:rPr>
            <w:rFonts w:ascii="Times New Roman" w:eastAsia="Times New Roman" w:hAnsi="Times New Roman" w:cs="Times New Roman"/>
            <w:color w:val="3366CC"/>
            <w:sz w:val="32"/>
            <w:szCs w:val="32"/>
            <w:u w:val="single"/>
            <w:lang w:eastAsia="es-ES"/>
          </w:rPr>
          <w:t>Oslo</w:t>
        </w:r>
      </w:hyperlink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,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Wigert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viajó al extranjero con el fin de aprender francés en </w:t>
      </w:r>
      <w:hyperlink r:id="rId28" w:tooltip="París" w:history="1">
        <w:r w:rsidRPr="00674925">
          <w:rPr>
            <w:rFonts w:ascii="Times New Roman" w:eastAsia="Times New Roman" w:hAnsi="Times New Roman" w:cs="Times New Roman"/>
            <w:color w:val="3366CC"/>
            <w:sz w:val="32"/>
            <w:szCs w:val="32"/>
            <w:u w:val="single"/>
            <w:lang w:eastAsia="es-ES"/>
          </w:rPr>
          <w:t>París</w:t>
        </w:r>
      </w:hyperlink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y </w:t>
      </w:r>
      <w:hyperlink r:id="rId29" w:tooltip="Suiza" w:history="1">
        <w:r w:rsidRPr="00674925">
          <w:rPr>
            <w:rFonts w:ascii="Times New Roman" w:eastAsia="Times New Roman" w:hAnsi="Times New Roman" w:cs="Times New Roman"/>
            <w:color w:val="3366CC"/>
            <w:sz w:val="32"/>
            <w:szCs w:val="32"/>
            <w:u w:val="single"/>
            <w:lang w:eastAsia="es-ES"/>
          </w:rPr>
          <w:t>Suiza</w:t>
        </w:r>
      </w:hyperlink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. De vuelta a su país, participó en la campaña publicitaria “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Finn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Norges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Garbo!” (</w:t>
      </w:r>
      <w:proofErr w:type="gram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encuentra</w:t>
      </w:r>
      <w:proofErr w:type="gram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a la Garbo de Noruega), que ganó, y que le valió un pequeño papel en 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fldChar w:fldCharType="begin"/>
      </w:r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instrText xml:space="preserve"> HYPERLINK "https://es.wikipedia.org/wiki/Sangen_om_Rondane?action=edit&amp;redlink=1" \o "Sangen om Rondane (aún no redactado)" </w:instrText>
      </w:r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fldChar w:fldCharType="separate"/>
      </w:r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>Sangen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>om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>Rondane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fldChar w:fldCharType="end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 en 1934. Ese mismo año se formó en el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Det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Norske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Teatret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. Al siguiente año adoptó el apellido de soltera de su abuela,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Wigert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, y entre 1935 y 1938 trabajó para el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Det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Nye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Teater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, pasando en 1938, y hasta 1939, al </w:t>
      </w:r>
      <w:hyperlink r:id="rId30" w:tooltip="Teatro nacional (Oslo)" w:history="1">
        <w:r w:rsidRPr="00674925">
          <w:rPr>
            <w:rFonts w:ascii="Times New Roman" w:eastAsia="Times New Roman" w:hAnsi="Times New Roman" w:cs="Times New Roman"/>
            <w:color w:val="3366CC"/>
            <w:sz w:val="32"/>
            <w:szCs w:val="32"/>
            <w:u w:val="single"/>
            <w:lang w:eastAsia="es-ES"/>
          </w:rPr>
          <w:t>Teatro nacional</w:t>
        </w:r>
      </w:hyperlink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de </w:t>
      </w:r>
      <w:hyperlink r:id="rId31" w:tooltip="Oslo" w:history="1">
        <w:r w:rsidRPr="00674925">
          <w:rPr>
            <w:rFonts w:ascii="Times New Roman" w:eastAsia="Times New Roman" w:hAnsi="Times New Roman" w:cs="Times New Roman"/>
            <w:color w:val="3366CC"/>
            <w:sz w:val="32"/>
            <w:szCs w:val="32"/>
            <w:u w:val="single"/>
            <w:lang w:eastAsia="es-ES"/>
          </w:rPr>
          <w:t>Oslo</w:t>
        </w:r>
      </w:hyperlink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.</w:t>
      </w:r>
      <w:hyperlink r:id="rId32" w:anchor="cite_note-ref_1-2" w:history="1">
        <w:r w:rsidRPr="00674925">
          <w:rPr>
            <w:rFonts w:ascii="Times New Roman" w:eastAsia="Times New Roman" w:hAnsi="Times New Roman" w:cs="Times New Roman"/>
            <w:color w:val="3366CC"/>
            <w:sz w:val="32"/>
            <w:szCs w:val="32"/>
            <w:vertAlign w:val="superscript"/>
            <w:lang w:eastAsia="es-ES"/>
          </w:rPr>
          <w:t>[2]</w:t>
        </w:r>
      </w:hyperlink>
    </w:p>
    <w:p w:rsidR="00674925" w:rsidRPr="00674925" w:rsidRDefault="00674925" w:rsidP="00674925">
      <w:pPr>
        <w:shd w:val="clear" w:color="auto" w:fill="FFFFFF"/>
        <w:spacing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01418"/>
          <w:sz w:val="32"/>
          <w:szCs w:val="32"/>
          <w:lang w:eastAsia="es-ES"/>
        </w:rPr>
      </w:pPr>
      <w:r w:rsidRPr="00674925">
        <w:rPr>
          <w:rFonts w:ascii="Times New Roman" w:eastAsia="Times New Roman" w:hAnsi="Times New Roman" w:cs="Times New Roman"/>
          <w:b/>
          <w:bCs/>
          <w:color w:val="101418"/>
          <w:sz w:val="32"/>
          <w:szCs w:val="32"/>
          <w:lang w:eastAsia="es-ES"/>
        </w:rPr>
        <w:t>Comienzo de su carrera cinematográfica</w:t>
      </w:r>
    </w:p>
    <w:p w:rsidR="00674925" w:rsidRPr="00674925" w:rsidRDefault="00674925" w:rsidP="00674925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</w:pP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Sonja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Wigert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obtuvo éxito con rapidez participando en shows como 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t>Bröderna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t>Östermans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t>huskors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, 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t>Fröken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t>Kyrkråtta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y 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t>Vår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t xml:space="preserve"> i 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t>luften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, además de actuar en </w:t>
      </w:r>
      <w:hyperlink r:id="rId33" w:tooltip="Revista (género)" w:history="1">
        <w:r w:rsidRPr="00674925">
          <w:rPr>
            <w:rFonts w:ascii="Times New Roman" w:eastAsia="Times New Roman" w:hAnsi="Times New Roman" w:cs="Times New Roman"/>
            <w:color w:val="3366CC"/>
            <w:sz w:val="32"/>
            <w:szCs w:val="32"/>
            <w:u w:val="single"/>
            <w:lang w:eastAsia="es-ES"/>
          </w:rPr>
          <w:t>revistas</w:t>
        </w:r>
      </w:hyperlink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 representadas en el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Scala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y el Chat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Noir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. En la radio fue conocida por participar </w:t>
      </w:r>
      <w:proofErr w:type="gram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en ”</w:t>
      </w:r>
      <w:proofErr w:type="spellStart"/>
      <w:proofErr w:type="gram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Finnes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det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en liten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gutt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” en 1937. Su gran oportunidad en Noruega llegó con la pieza de 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begin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instrText xml:space="preserve"> HYPERLINK "https://es.wikipedia.org/wiki/Tancred_Ibsen?action=edit&amp;redlink=1" \o "Tancred Ibsen (aún no redactado)" </w:instrText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separate"/>
      </w:r>
      <w:r w:rsidRPr="00674925">
        <w:rPr>
          <w:rFonts w:ascii="Times New Roman" w:eastAsia="Times New Roman" w:hAnsi="Times New Roman" w:cs="Times New Roman"/>
          <w:color w:val="BF3C2C"/>
          <w:sz w:val="32"/>
          <w:szCs w:val="32"/>
          <w:u w:val="single"/>
          <w:lang w:eastAsia="es-ES"/>
        </w:rPr>
        <w:t>Tancred</w:t>
      </w:r>
      <w:proofErr w:type="spellEnd"/>
      <w:r w:rsidRPr="00674925">
        <w:rPr>
          <w:rFonts w:ascii="Times New Roman" w:eastAsia="Times New Roman" w:hAnsi="Times New Roman" w:cs="Times New Roman"/>
          <w:color w:val="BF3C2C"/>
          <w:sz w:val="32"/>
          <w:szCs w:val="32"/>
          <w:u w:val="single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BF3C2C"/>
          <w:sz w:val="32"/>
          <w:szCs w:val="32"/>
          <w:u w:val="single"/>
          <w:lang w:eastAsia="es-ES"/>
        </w:rPr>
        <w:t>Ibsen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end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t>Fant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en 1937, y con su actuación en el Teatro Nacional con una obra de 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begin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instrText xml:space="preserve"> HYPERLINK "https://es.wikipedia.org/wiki/Kaj_Munk" \o "Kaj Munk" </w:instrText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separate"/>
      </w:r>
      <w:r w:rsidRPr="00674925">
        <w:rPr>
          <w:rFonts w:ascii="Times New Roman" w:eastAsia="Times New Roman" w:hAnsi="Times New Roman" w:cs="Times New Roman"/>
          <w:color w:val="3366CC"/>
          <w:sz w:val="32"/>
          <w:szCs w:val="32"/>
          <w:u w:val="single"/>
          <w:lang w:eastAsia="es-ES"/>
        </w:rPr>
        <w:t>Kaj</w:t>
      </w:r>
      <w:proofErr w:type="spellEnd"/>
      <w:r w:rsidRPr="00674925">
        <w:rPr>
          <w:rFonts w:ascii="Times New Roman" w:eastAsia="Times New Roman" w:hAnsi="Times New Roman" w:cs="Times New Roman"/>
          <w:color w:val="3366CC"/>
          <w:sz w:val="32"/>
          <w:szCs w:val="32"/>
          <w:u w:val="single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3366CC"/>
          <w:sz w:val="32"/>
          <w:szCs w:val="32"/>
          <w:u w:val="single"/>
          <w:lang w:eastAsia="es-ES"/>
        </w:rPr>
        <w:t>Munk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end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, 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t>Diktatorinnen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, en 1939.</w:t>
      </w:r>
    </w:p>
    <w:p w:rsidR="00674925" w:rsidRPr="00674925" w:rsidRDefault="00674925" w:rsidP="00674925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</w:pP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La actriz interpretó al personaje principal de la película dirigida por 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begin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instrText xml:space="preserve"> HYPERLINK "https://es.wikipedia.org/wiki/Leif_Sinding?action=edit&amp;redlink=1" \o "Leif Sinding (aún no redactado)" </w:instrText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separate"/>
      </w:r>
      <w:r w:rsidRPr="00674925">
        <w:rPr>
          <w:rFonts w:ascii="Times New Roman" w:eastAsia="Times New Roman" w:hAnsi="Times New Roman" w:cs="Times New Roman"/>
          <w:color w:val="BF3C2C"/>
          <w:sz w:val="32"/>
          <w:szCs w:val="32"/>
          <w:u w:val="single"/>
          <w:lang w:eastAsia="es-ES"/>
        </w:rPr>
        <w:t>Leif</w:t>
      </w:r>
      <w:proofErr w:type="spellEnd"/>
      <w:r w:rsidRPr="00674925">
        <w:rPr>
          <w:rFonts w:ascii="Times New Roman" w:eastAsia="Times New Roman" w:hAnsi="Times New Roman" w:cs="Times New Roman"/>
          <w:color w:val="BF3C2C"/>
          <w:sz w:val="32"/>
          <w:szCs w:val="32"/>
          <w:u w:val="single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BF3C2C"/>
          <w:sz w:val="32"/>
          <w:szCs w:val="32"/>
          <w:u w:val="single"/>
          <w:lang w:eastAsia="es-ES"/>
        </w:rPr>
        <w:t>Sinding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end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y 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begin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instrText xml:space="preserve"> HYPERLINK "https://es.wikipedia.org/wiki/Arne_Bornebusch?action=edit&amp;redlink=1" \o "Arne Bornebusch (aún no redactado)" </w:instrText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separate"/>
      </w:r>
      <w:r w:rsidRPr="00674925">
        <w:rPr>
          <w:rFonts w:ascii="Times New Roman" w:eastAsia="Times New Roman" w:hAnsi="Times New Roman" w:cs="Times New Roman"/>
          <w:color w:val="BF3C2C"/>
          <w:sz w:val="32"/>
          <w:szCs w:val="32"/>
          <w:u w:val="single"/>
          <w:lang w:eastAsia="es-ES"/>
        </w:rPr>
        <w:t>Arne</w:t>
      </w:r>
      <w:proofErr w:type="spellEnd"/>
      <w:r w:rsidRPr="00674925">
        <w:rPr>
          <w:rFonts w:ascii="Times New Roman" w:eastAsia="Times New Roman" w:hAnsi="Times New Roman" w:cs="Times New Roman"/>
          <w:color w:val="BF3C2C"/>
          <w:sz w:val="32"/>
          <w:szCs w:val="32"/>
          <w:u w:val="single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BF3C2C"/>
          <w:sz w:val="32"/>
          <w:szCs w:val="32"/>
          <w:u w:val="single"/>
          <w:lang w:eastAsia="es-ES"/>
        </w:rPr>
        <w:t>Bornebusch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end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</w:t>
      </w:r>
      <w:hyperlink r:id="rId34" w:tooltip="Eli Sjursdotter (aún no redactado)" w:history="1">
        <w:r w:rsidRPr="00674925">
          <w:rPr>
            <w:rFonts w:ascii="Times New Roman" w:eastAsia="Times New Roman" w:hAnsi="Times New Roman" w:cs="Times New Roman"/>
            <w:i/>
            <w:iCs/>
            <w:color w:val="BF3C2C"/>
            <w:sz w:val="32"/>
            <w:szCs w:val="32"/>
            <w:u w:val="single"/>
            <w:lang w:eastAsia="es-ES"/>
          </w:rPr>
          <w:t xml:space="preserve">Eli </w:t>
        </w:r>
        <w:proofErr w:type="spellStart"/>
        <w:r w:rsidRPr="00674925">
          <w:rPr>
            <w:rFonts w:ascii="Times New Roman" w:eastAsia="Times New Roman" w:hAnsi="Times New Roman" w:cs="Times New Roman"/>
            <w:i/>
            <w:iCs/>
            <w:color w:val="BF3C2C"/>
            <w:sz w:val="32"/>
            <w:szCs w:val="32"/>
            <w:u w:val="single"/>
            <w:lang w:eastAsia="es-ES"/>
          </w:rPr>
          <w:t>Sjursdotter</w:t>
        </w:r>
        <w:proofErr w:type="spellEnd"/>
      </w:hyperlink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(1938). 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begin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instrText xml:space="preserve"> HYPERLINK "https://es.wikipedia.org/wiki/Schamyl_Bauman?action=edit&amp;redlink=1" \o "Schamyl Bauman (aún no redactado)" </w:instrText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separate"/>
      </w:r>
      <w:r w:rsidRPr="00674925">
        <w:rPr>
          <w:rFonts w:ascii="Times New Roman" w:eastAsia="Times New Roman" w:hAnsi="Times New Roman" w:cs="Times New Roman"/>
          <w:color w:val="BF3C2C"/>
          <w:sz w:val="32"/>
          <w:szCs w:val="32"/>
          <w:u w:val="single"/>
          <w:lang w:eastAsia="es-ES"/>
        </w:rPr>
        <w:t>Schamyl</w:t>
      </w:r>
      <w:proofErr w:type="spellEnd"/>
      <w:r w:rsidRPr="00674925">
        <w:rPr>
          <w:rFonts w:ascii="Times New Roman" w:eastAsia="Times New Roman" w:hAnsi="Times New Roman" w:cs="Times New Roman"/>
          <w:color w:val="BF3C2C"/>
          <w:sz w:val="32"/>
          <w:szCs w:val="32"/>
          <w:u w:val="single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BF3C2C"/>
          <w:sz w:val="32"/>
          <w:szCs w:val="32"/>
          <w:u w:val="single"/>
          <w:lang w:eastAsia="es-ES"/>
        </w:rPr>
        <w:t>Bauman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end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la llamó para trabajar en </w:t>
      </w:r>
      <w:hyperlink r:id="rId35" w:tooltip="Suecia" w:history="1">
        <w:r w:rsidRPr="00674925">
          <w:rPr>
            <w:rFonts w:ascii="Times New Roman" w:eastAsia="Times New Roman" w:hAnsi="Times New Roman" w:cs="Times New Roman"/>
            <w:color w:val="3366CC"/>
            <w:sz w:val="32"/>
            <w:szCs w:val="32"/>
            <w:u w:val="single"/>
            <w:lang w:eastAsia="es-ES"/>
          </w:rPr>
          <w:t>Suecia</w:t>
        </w:r>
      </w:hyperlink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en el melodrama </w:t>
      </w:r>
      <w:hyperlink r:id="rId36" w:tooltip="I dag börjar livet (aún no redactado)" w:history="1">
        <w:r w:rsidRPr="00674925">
          <w:rPr>
            <w:rFonts w:ascii="Times New Roman" w:eastAsia="Times New Roman" w:hAnsi="Times New Roman" w:cs="Times New Roman"/>
            <w:i/>
            <w:iCs/>
            <w:color w:val="BF3C2C"/>
            <w:sz w:val="32"/>
            <w:szCs w:val="32"/>
            <w:u w:val="single"/>
            <w:lang w:eastAsia="es-ES"/>
          </w:rPr>
          <w:t xml:space="preserve">I </w:t>
        </w:r>
        <w:proofErr w:type="spellStart"/>
        <w:r w:rsidRPr="00674925">
          <w:rPr>
            <w:rFonts w:ascii="Times New Roman" w:eastAsia="Times New Roman" w:hAnsi="Times New Roman" w:cs="Times New Roman"/>
            <w:i/>
            <w:iCs/>
            <w:color w:val="BF3C2C"/>
            <w:sz w:val="32"/>
            <w:szCs w:val="32"/>
            <w:u w:val="single"/>
            <w:lang w:eastAsia="es-ES"/>
          </w:rPr>
          <w:t>dag</w:t>
        </w:r>
        <w:proofErr w:type="spellEnd"/>
        <w:r w:rsidRPr="00674925">
          <w:rPr>
            <w:rFonts w:ascii="Times New Roman" w:eastAsia="Times New Roman" w:hAnsi="Times New Roman" w:cs="Times New Roman"/>
            <w:i/>
            <w:iCs/>
            <w:color w:val="BF3C2C"/>
            <w:sz w:val="32"/>
            <w:szCs w:val="32"/>
            <w:u w:val="single"/>
            <w:lang w:eastAsia="es-ES"/>
          </w:rPr>
          <w:t xml:space="preserve"> </w:t>
        </w:r>
        <w:proofErr w:type="spellStart"/>
        <w:r w:rsidRPr="00674925">
          <w:rPr>
            <w:rFonts w:ascii="Times New Roman" w:eastAsia="Times New Roman" w:hAnsi="Times New Roman" w:cs="Times New Roman"/>
            <w:i/>
            <w:iCs/>
            <w:color w:val="BF3C2C"/>
            <w:sz w:val="32"/>
            <w:szCs w:val="32"/>
            <w:u w:val="single"/>
            <w:lang w:eastAsia="es-ES"/>
          </w:rPr>
          <w:t>börjar</w:t>
        </w:r>
        <w:proofErr w:type="spellEnd"/>
        <w:r w:rsidRPr="00674925">
          <w:rPr>
            <w:rFonts w:ascii="Times New Roman" w:eastAsia="Times New Roman" w:hAnsi="Times New Roman" w:cs="Times New Roman"/>
            <w:i/>
            <w:iCs/>
            <w:color w:val="BF3C2C"/>
            <w:sz w:val="32"/>
            <w:szCs w:val="32"/>
            <w:u w:val="single"/>
            <w:lang w:eastAsia="es-ES"/>
          </w:rPr>
          <w:t xml:space="preserve"> </w:t>
        </w:r>
        <w:proofErr w:type="spellStart"/>
        <w:r w:rsidRPr="00674925">
          <w:rPr>
            <w:rFonts w:ascii="Times New Roman" w:eastAsia="Times New Roman" w:hAnsi="Times New Roman" w:cs="Times New Roman"/>
            <w:i/>
            <w:iCs/>
            <w:color w:val="BF3C2C"/>
            <w:sz w:val="32"/>
            <w:szCs w:val="32"/>
            <w:u w:val="single"/>
            <w:lang w:eastAsia="es-ES"/>
          </w:rPr>
          <w:t>livet</w:t>
        </w:r>
        <w:proofErr w:type="spellEnd"/>
      </w:hyperlink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, con 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begin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instrText xml:space="preserve"> HYPERLINK "https://es.wikipedia.org/wiki/Sture_Lagerwall" \o "Sture Lagerwall" </w:instrText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separate"/>
      </w:r>
      <w:r w:rsidRPr="00674925">
        <w:rPr>
          <w:rFonts w:ascii="Times New Roman" w:eastAsia="Times New Roman" w:hAnsi="Times New Roman" w:cs="Times New Roman"/>
          <w:color w:val="3366CC"/>
          <w:sz w:val="32"/>
          <w:szCs w:val="32"/>
          <w:u w:val="single"/>
          <w:lang w:eastAsia="es-ES"/>
        </w:rPr>
        <w:t>Sture</w:t>
      </w:r>
      <w:proofErr w:type="spellEnd"/>
      <w:r w:rsidRPr="00674925">
        <w:rPr>
          <w:rFonts w:ascii="Times New Roman" w:eastAsia="Times New Roman" w:hAnsi="Times New Roman" w:cs="Times New Roman"/>
          <w:color w:val="3366CC"/>
          <w:sz w:val="32"/>
          <w:szCs w:val="32"/>
          <w:u w:val="single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3366CC"/>
          <w:sz w:val="32"/>
          <w:szCs w:val="32"/>
          <w:u w:val="single"/>
          <w:lang w:eastAsia="es-ES"/>
        </w:rPr>
        <w:t>Lagerwall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end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, y en 1939 se mudó a </w:t>
      </w:r>
      <w:hyperlink r:id="rId37" w:tooltip="Estocolmo" w:history="1">
        <w:r w:rsidRPr="00674925">
          <w:rPr>
            <w:rFonts w:ascii="Times New Roman" w:eastAsia="Times New Roman" w:hAnsi="Times New Roman" w:cs="Times New Roman"/>
            <w:color w:val="3366CC"/>
            <w:sz w:val="32"/>
            <w:szCs w:val="32"/>
            <w:u w:val="single"/>
            <w:lang w:eastAsia="es-ES"/>
          </w:rPr>
          <w:t>Estocolmo</w:t>
        </w:r>
      </w:hyperlink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. Ese año actuó en la comedia 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fldChar w:fldCharType="begin"/>
      </w:r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instrText xml:space="preserve"> HYPERLINK "https://es.wikipedia.org/wiki/Hennes_lilla_Majest%C3%A4t?action=edit&amp;redlink=1" \o "Hennes lilla Majestät (aún no redactado)" </w:instrText>
      </w:r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fldChar w:fldCharType="separate"/>
      </w:r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>Hennes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>lilla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>Majestät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fldChar w:fldCharType="end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, basada en una obra teatral de </w:t>
      </w:r>
      <w:hyperlink r:id="rId38" w:tooltip="Karl Gerhard" w:history="1">
        <w:r w:rsidRPr="00674925">
          <w:rPr>
            <w:rFonts w:ascii="Times New Roman" w:eastAsia="Times New Roman" w:hAnsi="Times New Roman" w:cs="Times New Roman"/>
            <w:color w:val="3366CC"/>
            <w:sz w:val="32"/>
            <w:szCs w:val="32"/>
            <w:u w:val="single"/>
            <w:lang w:eastAsia="es-ES"/>
          </w:rPr>
          <w:t>Karl Gerhard</w:t>
        </w:r>
      </w:hyperlink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, interpretando el papel de Marianne.</w:t>
      </w:r>
    </w:p>
    <w:p w:rsidR="00674925" w:rsidRPr="00674925" w:rsidRDefault="00674925" w:rsidP="00674925">
      <w:pPr>
        <w:shd w:val="clear" w:color="auto" w:fill="FFFFFF"/>
        <w:spacing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01418"/>
          <w:sz w:val="32"/>
          <w:szCs w:val="32"/>
          <w:lang w:eastAsia="es-ES"/>
        </w:rPr>
      </w:pPr>
      <w:r w:rsidRPr="00674925">
        <w:rPr>
          <w:rFonts w:ascii="Times New Roman" w:eastAsia="Times New Roman" w:hAnsi="Times New Roman" w:cs="Times New Roman"/>
          <w:b/>
          <w:bCs/>
          <w:color w:val="101418"/>
          <w:sz w:val="32"/>
          <w:szCs w:val="32"/>
          <w:lang w:eastAsia="es-ES"/>
        </w:rPr>
        <w:t>Trayectoria en Suecia</w:t>
      </w:r>
    </w:p>
    <w:p w:rsidR="00674925" w:rsidRPr="00674925" w:rsidRDefault="00674925" w:rsidP="00674925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</w:pP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Su gran oportunidad en Suecia llegó con el drama de 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begin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instrText xml:space="preserve"> HYPERLINK "https://es.wikipedia.org/wiki/Anders_Henrikson" \o "Anders Henrikson" </w:instrText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separate"/>
      </w:r>
      <w:r w:rsidRPr="00674925">
        <w:rPr>
          <w:rFonts w:ascii="Times New Roman" w:eastAsia="Times New Roman" w:hAnsi="Times New Roman" w:cs="Times New Roman"/>
          <w:color w:val="3366CC"/>
          <w:sz w:val="32"/>
          <w:szCs w:val="32"/>
          <w:u w:val="single"/>
          <w:lang w:eastAsia="es-ES"/>
        </w:rPr>
        <w:t>Anders</w:t>
      </w:r>
      <w:proofErr w:type="spellEnd"/>
      <w:r w:rsidRPr="00674925">
        <w:rPr>
          <w:rFonts w:ascii="Times New Roman" w:eastAsia="Times New Roman" w:hAnsi="Times New Roman" w:cs="Times New Roman"/>
          <w:color w:val="3366CC"/>
          <w:sz w:val="32"/>
          <w:szCs w:val="32"/>
          <w:u w:val="single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3366CC"/>
          <w:sz w:val="32"/>
          <w:szCs w:val="32"/>
          <w:u w:val="single"/>
          <w:lang w:eastAsia="es-ES"/>
        </w:rPr>
        <w:t>Henrikson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end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fldChar w:fldCharType="begin"/>
      </w:r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instrText xml:space="preserve"> HYPERLINK "https://es.wikipedia.org/wiki/Fallet_Ingegerd_Bremssen?action=edit&amp;redlink=1" \o "Fallet Ingegerd Bremssen (aún no redactado)" </w:instrText>
      </w:r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fldChar w:fldCharType="separate"/>
      </w:r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>Fallet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>Ingegerd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>Bremssen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fldChar w:fldCharType="end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en 1942, cinta adaptación de una novela de 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begin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instrText xml:space="preserve"> HYPERLINK "https://es.wikipedia.org/wiki/Dagmar_Edqvist?action=edit&amp;redlink=1" \o "Dagmar Edqvist (aún no redactado)" </w:instrText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separate"/>
      </w:r>
      <w:r w:rsidRPr="00674925">
        <w:rPr>
          <w:rFonts w:ascii="Times New Roman" w:eastAsia="Times New Roman" w:hAnsi="Times New Roman" w:cs="Times New Roman"/>
          <w:color w:val="BF3C2C"/>
          <w:sz w:val="32"/>
          <w:szCs w:val="32"/>
          <w:u w:val="single"/>
          <w:lang w:eastAsia="es-ES"/>
        </w:rPr>
        <w:t>Dagmar</w:t>
      </w:r>
      <w:proofErr w:type="spellEnd"/>
      <w:r w:rsidRPr="00674925">
        <w:rPr>
          <w:rFonts w:ascii="Times New Roman" w:eastAsia="Times New Roman" w:hAnsi="Times New Roman" w:cs="Times New Roman"/>
          <w:color w:val="BF3C2C"/>
          <w:sz w:val="32"/>
          <w:szCs w:val="32"/>
          <w:u w:val="single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BF3C2C"/>
          <w:sz w:val="32"/>
          <w:szCs w:val="32"/>
          <w:u w:val="single"/>
          <w:lang w:eastAsia="es-ES"/>
        </w:rPr>
        <w:t>Edqvist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end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. La película fue muy elogiada por su ambicioso tema y por el cuidado con el cual fue tratado.</w:t>
      </w:r>
    </w:p>
    <w:p w:rsidR="00674925" w:rsidRPr="00674925" w:rsidRDefault="00674925" w:rsidP="00674925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</w:pP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En 1943 actuó en la película de 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begin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instrText xml:space="preserve"> HYPERLINK "https://es.wikipedia.org/wiki/Hasse_Ekman" \o "Hasse Ekman" </w:instrText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separate"/>
      </w:r>
      <w:r w:rsidRPr="00674925">
        <w:rPr>
          <w:rFonts w:ascii="Times New Roman" w:eastAsia="Times New Roman" w:hAnsi="Times New Roman" w:cs="Times New Roman"/>
          <w:color w:val="3366CC"/>
          <w:sz w:val="32"/>
          <w:szCs w:val="32"/>
          <w:u w:val="single"/>
          <w:lang w:eastAsia="es-ES"/>
        </w:rPr>
        <w:t>Hasse</w:t>
      </w:r>
      <w:proofErr w:type="spellEnd"/>
      <w:r w:rsidRPr="00674925">
        <w:rPr>
          <w:rFonts w:ascii="Times New Roman" w:eastAsia="Times New Roman" w:hAnsi="Times New Roman" w:cs="Times New Roman"/>
          <w:color w:val="3366CC"/>
          <w:sz w:val="32"/>
          <w:szCs w:val="32"/>
          <w:u w:val="single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3366CC"/>
          <w:sz w:val="32"/>
          <w:szCs w:val="32"/>
          <w:u w:val="single"/>
          <w:lang w:eastAsia="es-ES"/>
        </w:rPr>
        <w:t>Ekman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end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fldChar w:fldCharType="begin"/>
      </w:r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instrText xml:space="preserve"> HYPERLINK "https://es.wikipedia.org/wiki/Ombyte_av_t%C3%A5g?action=edit&amp;redlink=1" \o "Ombyte av tåg (aún no redactado)" </w:instrText>
      </w:r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fldChar w:fldCharType="separate"/>
      </w:r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>Ombyte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>av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>tåg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fldChar w:fldCharType="end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, una historia de carácter romántico que fue una de las favoritas de la actriz. Otra producción con una historia sentimental fue 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fldChar w:fldCharType="begin"/>
      </w:r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instrText xml:space="preserve"> HYPERLINK "https://es.wikipedia.org/wiki/R%C3%A4kna_de_lyckliga_stunderna_blott?action=edit&amp;redlink=1" \o "Räkna de lyckliga stunderna blott (aún no redactado)" </w:instrText>
      </w:r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fldChar w:fldCharType="separate"/>
      </w:r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>Räkna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 xml:space="preserve"> de 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>lyckliga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>stunderna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>blott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fldChar w:fldCharType="end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, dirigida por 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begin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instrText xml:space="preserve"> HYPERLINK "https://es.wikipedia.org/wiki/Rune_Carlsten" \o "Rune Carlsten" </w:instrText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separate"/>
      </w:r>
      <w:r w:rsidRPr="00674925">
        <w:rPr>
          <w:rFonts w:ascii="Times New Roman" w:eastAsia="Times New Roman" w:hAnsi="Times New Roman" w:cs="Times New Roman"/>
          <w:color w:val="3366CC"/>
          <w:sz w:val="32"/>
          <w:szCs w:val="32"/>
          <w:u w:val="single"/>
          <w:lang w:eastAsia="es-ES"/>
        </w:rPr>
        <w:t>Rune</w:t>
      </w:r>
      <w:proofErr w:type="spellEnd"/>
      <w:r w:rsidRPr="00674925">
        <w:rPr>
          <w:rFonts w:ascii="Times New Roman" w:eastAsia="Times New Roman" w:hAnsi="Times New Roman" w:cs="Times New Roman"/>
          <w:color w:val="3366CC"/>
          <w:sz w:val="32"/>
          <w:szCs w:val="32"/>
          <w:u w:val="single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3366CC"/>
          <w:sz w:val="32"/>
          <w:szCs w:val="32"/>
          <w:u w:val="single"/>
          <w:lang w:eastAsia="es-ES"/>
        </w:rPr>
        <w:t>Carlsten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end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 en 1944, en la cual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Wigert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encarnaba a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Annemarie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.</w:t>
      </w:r>
    </w:p>
    <w:p w:rsidR="00674925" w:rsidRPr="00674925" w:rsidRDefault="00674925" w:rsidP="00674925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</w:pP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Sonja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Wigert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protagonizó también películas como 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fldChar w:fldCharType="begin"/>
      </w:r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instrText xml:space="preserve"> HYPERLINK "https://es.wikipedia.org/wiki/Ungt_blod?action=edit&amp;redlink=1" \o "Ungt blod (aún no redactado)" </w:instrText>
      </w:r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fldChar w:fldCharType="separate"/>
      </w:r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>Ungt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>blod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fldChar w:fldCharType="end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(1937), 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fldChar w:fldCharType="begin"/>
      </w:r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instrText xml:space="preserve"> HYPERLINK "https://es.wikipedia.org/wiki/Hennes_melodi?action=edit&amp;redlink=1" \o "Hennes melodi (aún no redactado)" </w:instrText>
      </w:r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fldChar w:fldCharType="separate"/>
      </w:r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>Hennes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>melodi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fldChar w:fldCharType="end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(1940), 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fldChar w:fldCharType="begin"/>
      </w:r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instrText xml:space="preserve"> HYPERLINK "https://es.wikipedia.org/wiki/Jag_%C3%A4lskar_dig,_argbigga?action=edit&amp;redlink=1" \o "Jag älskar dig, argbigga (aún no redactado)" </w:instrText>
      </w:r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fldChar w:fldCharType="separate"/>
      </w:r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>Jag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>älskar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>dig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 xml:space="preserve">, 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>argbigga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fldChar w:fldCharType="end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(1946), </w:t>
      </w:r>
      <w:hyperlink r:id="rId39" w:tooltip="En fluga gör ingen sommar (aún no redactado)" w:history="1">
        <w:r w:rsidRPr="00674925">
          <w:rPr>
            <w:rFonts w:ascii="Times New Roman" w:eastAsia="Times New Roman" w:hAnsi="Times New Roman" w:cs="Times New Roman"/>
            <w:i/>
            <w:iCs/>
            <w:color w:val="BF3C2C"/>
            <w:sz w:val="32"/>
            <w:szCs w:val="32"/>
            <w:u w:val="single"/>
            <w:lang w:eastAsia="es-ES"/>
          </w:rPr>
          <w:t xml:space="preserve">En </w:t>
        </w:r>
        <w:proofErr w:type="spellStart"/>
        <w:r w:rsidRPr="00674925">
          <w:rPr>
            <w:rFonts w:ascii="Times New Roman" w:eastAsia="Times New Roman" w:hAnsi="Times New Roman" w:cs="Times New Roman"/>
            <w:i/>
            <w:iCs/>
            <w:color w:val="BF3C2C"/>
            <w:sz w:val="32"/>
            <w:szCs w:val="32"/>
            <w:u w:val="single"/>
            <w:lang w:eastAsia="es-ES"/>
          </w:rPr>
          <w:t>fluga</w:t>
        </w:r>
        <w:proofErr w:type="spellEnd"/>
        <w:r w:rsidRPr="00674925">
          <w:rPr>
            <w:rFonts w:ascii="Times New Roman" w:eastAsia="Times New Roman" w:hAnsi="Times New Roman" w:cs="Times New Roman"/>
            <w:i/>
            <w:iCs/>
            <w:color w:val="BF3C2C"/>
            <w:sz w:val="32"/>
            <w:szCs w:val="32"/>
            <w:u w:val="single"/>
            <w:lang w:eastAsia="es-ES"/>
          </w:rPr>
          <w:t xml:space="preserve"> </w:t>
        </w:r>
        <w:proofErr w:type="spellStart"/>
        <w:r w:rsidRPr="00674925">
          <w:rPr>
            <w:rFonts w:ascii="Times New Roman" w:eastAsia="Times New Roman" w:hAnsi="Times New Roman" w:cs="Times New Roman"/>
            <w:i/>
            <w:iCs/>
            <w:color w:val="BF3C2C"/>
            <w:sz w:val="32"/>
            <w:szCs w:val="32"/>
            <w:u w:val="single"/>
            <w:lang w:eastAsia="es-ES"/>
          </w:rPr>
          <w:t>gör</w:t>
        </w:r>
        <w:proofErr w:type="spellEnd"/>
        <w:r w:rsidRPr="00674925">
          <w:rPr>
            <w:rFonts w:ascii="Times New Roman" w:eastAsia="Times New Roman" w:hAnsi="Times New Roman" w:cs="Times New Roman"/>
            <w:i/>
            <w:iCs/>
            <w:color w:val="BF3C2C"/>
            <w:sz w:val="32"/>
            <w:szCs w:val="32"/>
            <w:u w:val="single"/>
            <w:lang w:eastAsia="es-ES"/>
          </w:rPr>
          <w:t xml:space="preserve"> </w:t>
        </w:r>
        <w:proofErr w:type="spellStart"/>
        <w:r w:rsidRPr="00674925">
          <w:rPr>
            <w:rFonts w:ascii="Times New Roman" w:eastAsia="Times New Roman" w:hAnsi="Times New Roman" w:cs="Times New Roman"/>
            <w:i/>
            <w:iCs/>
            <w:color w:val="BF3C2C"/>
            <w:sz w:val="32"/>
            <w:szCs w:val="32"/>
            <w:u w:val="single"/>
            <w:lang w:eastAsia="es-ES"/>
          </w:rPr>
          <w:t>ingen</w:t>
        </w:r>
        <w:proofErr w:type="spellEnd"/>
        <w:r w:rsidRPr="00674925">
          <w:rPr>
            <w:rFonts w:ascii="Times New Roman" w:eastAsia="Times New Roman" w:hAnsi="Times New Roman" w:cs="Times New Roman"/>
            <w:i/>
            <w:iCs/>
            <w:color w:val="BF3C2C"/>
            <w:sz w:val="32"/>
            <w:szCs w:val="32"/>
            <w:u w:val="single"/>
            <w:lang w:eastAsia="es-ES"/>
          </w:rPr>
          <w:t xml:space="preserve"> </w:t>
        </w:r>
        <w:proofErr w:type="spellStart"/>
        <w:r w:rsidRPr="00674925">
          <w:rPr>
            <w:rFonts w:ascii="Times New Roman" w:eastAsia="Times New Roman" w:hAnsi="Times New Roman" w:cs="Times New Roman"/>
            <w:i/>
            <w:iCs/>
            <w:color w:val="BF3C2C"/>
            <w:sz w:val="32"/>
            <w:szCs w:val="32"/>
            <w:u w:val="single"/>
            <w:lang w:eastAsia="es-ES"/>
          </w:rPr>
          <w:t>sommar</w:t>
        </w:r>
        <w:proofErr w:type="spellEnd"/>
      </w:hyperlink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(1947), </w:t>
      </w:r>
      <w:hyperlink r:id="rId40" w:tooltip="Den hemlighetsfulla våningen (aún no redactado)" w:history="1">
        <w:r w:rsidRPr="00674925">
          <w:rPr>
            <w:rFonts w:ascii="Times New Roman" w:eastAsia="Times New Roman" w:hAnsi="Times New Roman" w:cs="Times New Roman"/>
            <w:i/>
            <w:iCs/>
            <w:color w:val="BF3C2C"/>
            <w:sz w:val="32"/>
            <w:szCs w:val="32"/>
            <w:u w:val="single"/>
            <w:lang w:eastAsia="es-ES"/>
          </w:rPr>
          <w:t xml:space="preserve">Den </w:t>
        </w:r>
        <w:proofErr w:type="spellStart"/>
        <w:r w:rsidRPr="00674925">
          <w:rPr>
            <w:rFonts w:ascii="Times New Roman" w:eastAsia="Times New Roman" w:hAnsi="Times New Roman" w:cs="Times New Roman"/>
            <w:i/>
            <w:iCs/>
            <w:color w:val="BF3C2C"/>
            <w:sz w:val="32"/>
            <w:szCs w:val="32"/>
            <w:u w:val="single"/>
            <w:lang w:eastAsia="es-ES"/>
          </w:rPr>
          <w:t>hemlighetsfulla</w:t>
        </w:r>
        <w:proofErr w:type="spellEnd"/>
        <w:r w:rsidRPr="00674925">
          <w:rPr>
            <w:rFonts w:ascii="Times New Roman" w:eastAsia="Times New Roman" w:hAnsi="Times New Roman" w:cs="Times New Roman"/>
            <w:i/>
            <w:iCs/>
            <w:color w:val="BF3C2C"/>
            <w:sz w:val="32"/>
            <w:szCs w:val="32"/>
            <w:u w:val="single"/>
            <w:lang w:eastAsia="es-ES"/>
          </w:rPr>
          <w:t xml:space="preserve"> </w:t>
        </w:r>
        <w:proofErr w:type="spellStart"/>
        <w:r w:rsidRPr="00674925">
          <w:rPr>
            <w:rFonts w:ascii="Times New Roman" w:eastAsia="Times New Roman" w:hAnsi="Times New Roman" w:cs="Times New Roman"/>
            <w:i/>
            <w:iCs/>
            <w:color w:val="BF3C2C"/>
            <w:sz w:val="32"/>
            <w:szCs w:val="32"/>
            <w:u w:val="single"/>
            <w:lang w:eastAsia="es-ES"/>
          </w:rPr>
          <w:t>våningen</w:t>
        </w:r>
        <w:proofErr w:type="spellEnd"/>
      </w:hyperlink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(1948), </w:t>
      </w:r>
      <w:hyperlink r:id="rId41" w:tooltip="Vi flyger på Rio (aún no redactado)" w:history="1">
        <w:r w:rsidRPr="00674925">
          <w:rPr>
            <w:rFonts w:ascii="Times New Roman" w:eastAsia="Times New Roman" w:hAnsi="Times New Roman" w:cs="Times New Roman"/>
            <w:i/>
            <w:iCs/>
            <w:color w:val="BF3C2C"/>
            <w:sz w:val="32"/>
            <w:szCs w:val="32"/>
            <w:u w:val="single"/>
            <w:lang w:eastAsia="es-ES"/>
          </w:rPr>
          <w:t xml:space="preserve">Vi </w:t>
        </w:r>
        <w:proofErr w:type="spellStart"/>
        <w:r w:rsidRPr="00674925">
          <w:rPr>
            <w:rFonts w:ascii="Times New Roman" w:eastAsia="Times New Roman" w:hAnsi="Times New Roman" w:cs="Times New Roman"/>
            <w:i/>
            <w:iCs/>
            <w:color w:val="BF3C2C"/>
            <w:sz w:val="32"/>
            <w:szCs w:val="32"/>
            <w:u w:val="single"/>
            <w:lang w:eastAsia="es-ES"/>
          </w:rPr>
          <w:t>flyger</w:t>
        </w:r>
        <w:proofErr w:type="spellEnd"/>
        <w:r w:rsidRPr="00674925">
          <w:rPr>
            <w:rFonts w:ascii="Times New Roman" w:eastAsia="Times New Roman" w:hAnsi="Times New Roman" w:cs="Times New Roman"/>
            <w:i/>
            <w:iCs/>
            <w:color w:val="BF3C2C"/>
            <w:sz w:val="32"/>
            <w:szCs w:val="32"/>
            <w:u w:val="single"/>
            <w:lang w:eastAsia="es-ES"/>
          </w:rPr>
          <w:t xml:space="preserve"> </w:t>
        </w:r>
        <w:proofErr w:type="spellStart"/>
        <w:r w:rsidRPr="00674925">
          <w:rPr>
            <w:rFonts w:ascii="Times New Roman" w:eastAsia="Times New Roman" w:hAnsi="Times New Roman" w:cs="Times New Roman"/>
            <w:i/>
            <w:iCs/>
            <w:color w:val="BF3C2C"/>
            <w:sz w:val="32"/>
            <w:szCs w:val="32"/>
            <w:u w:val="single"/>
            <w:lang w:eastAsia="es-ES"/>
          </w:rPr>
          <w:t>på</w:t>
        </w:r>
        <w:proofErr w:type="spellEnd"/>
        <w:r w:rsidRPr="00674925">
          <w:rPr>
            <w:rFonts w:ascii="Times New Roman" w:eastAsia="Times New Roman" w:hAnsi="Times New Roman" w:cs="Times New Roman"/>
            <w:i/>
            <w:iCs/>
            <w:color w:val="BF3C2C"/>
            <w:sz w:val="32"/>
            <w:szCs w:val="32"/>
            <w:u w:val="single"/>
            <w:lang w:eastAsia="es-ES"/>
          </w:rPr>
          <w:t xml:space="preserve"> Rio</w:t>
        </w:r>
      </w:hyperlink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(1949), 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fldChar w:fldCharType="begin"/>
      </w:r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instrText xml:space="preserve"> HYPERLINK "https://es.wikipedia.org/wiki/Kvinnan_bakom_allt?action=edit&amp;redlink=1" \o "Kvinnan bakom allt (aún no redactado)" </w:instrText>
      </w:r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fldChar w:fldCharType="separate"/>
      </w:r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>Kvinnan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>bakom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>allt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fldChar w:fldCharType="end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(1951), y </w:t>
      </w:r>
      <w:hyperlink r:id="rId42" w:tooltip="I dimma dold (aún no redactado)" w:history="1">
        <w:r w:rsidRPr="00674925">
          <w:rPr>
            <w:rFonts w:ascii="Times New Roman" w:eastAsia="Times New Roman" w:hAnsi="Times New Roman" w:cs="Times New Roman"/>
            <w:i/>
            <w:iCs/>
            <w:color w:val="BF3C2C"/>
            <w:sz w:val="32"/>
            <w:szCs w:val="32"/>
            <w:u w:val="single"/>
            <w:lang w:eastAsia="es-ES"/>
          </w:rPr>
          <w:t xml:space="preserve">I </w:t>
        </w:r>
        <w:proofErr w:type="spellStart"/>
        <w:r w:rsidRPr="00674925">
          <w:rPr>
            <w:rFonts w:ascii="Times New Roman" w:eastAsia="Times New Roman" w:hAnsi="Times New Roman" w:cs="Times New Roman"/>
            <w:i/>
            <w:iCs/>
            <w:color w:val="BF3C2C"/>
            <w:sz w:val="32"/>
            <w:szCs w:val="32"/>
            <w:u w:val="single"/>
            <w:lang w:eastAsia="es-ES"/>
          </w:rPr>
          <w:t>dimma</w:t>
        </w:r>
        <w:proofErr w:type="spellEnd"/>
        <w:r w:rsidRPr="00674925">
          <w:rPr>
            <w:rFonts w:ascii="Times New Roman" w:eastAsia="Times New Roman" w:hAnsi="Times New Roman" w:cs="Times New Roman"/>
            <w:i/>
            <w:iCs/>
            <w:color w:val="BF3C2C"/>
            <w:sz w:val="32"/>
            <w:szCs w:val="32"/>
            <w:u w:val="single"/>
            <w:lang w:eastAsia="es-ES"/>
          </w:rPr>
          <w:t xml:space="preserve"> </w:t>
        </w:r>
        <w:proofErr w:type="spellStart"/>
        <w:r w:rsidRPr="00674925">
          <w:rPr>
            <w:rFonts w:ascii="Times New Roman" w:eastAsia="Times New Roman" w:hAnsi="Times New Roman" w:cs="Times New Roman"/>
            <w:i/>
            <w:iCs/>
            <w:color w:val="BF3C2C"/>
            <w:sz w:val="32"/>
            <w:szCs w:val="32"/>
            <w:u w:val="single"/>
            <w:lang w:eastAsia="es-ES"/>
          </w:rPr>
          <w:t>dold</w:t>
        </w:r>
        <w:proofErr w:type="spellEnd"/>
      </w:hyperlink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(1953). Además, actuó para la serie televisiva estadounidense 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fldChar w:fldCharType="begin"/>
      </w:r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instrText xml:space="preserve"> HYPERLINK "https://es.wikipedia.org/wiki/Foreign_Intrigue?action=edit&amp;redlink=1" \o "Foreign Intrigue (aún no redactado)" </w:instrText>
      </w:r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fldChar w:fldCharType="separate"/>
      </w:r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>Foreign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 xml:space="preserve"> Intrigue</w:t>
      </w:r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fldChar w:fldCharType="end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en 1954, en la que trabajó junto a </w:t>
      </w:r>
      <w:hyperlink r:id="rId43" w:tooltip="Gerald Mohr" w:history="1">
        <w:r w:rsidRPr="00674925">
          <w:rPr>
            <w:rFonts w:ascii="Times New Roman" w:eastAsia="Times New Roman" w:hAnsi="Times New Roman" w:cs="Times New Roman"/>
            <w:color w:val="3366CC"/>
            <w:sz w:val="32"/>
            <w:szCs w:val="32"/>
            <w:u w:val="single"/>
            <w:lang w:eastAsia="es-ES"/>
          </w:rPr>
          <w:t xml:space="preserve">Gerald </w:t>
        </w:r>
        <w:proofErr w:type="spellStart"/>
        <w:r w:rsidRPr="00674925">
          <w:rPr>
            <w:rFonts w:ascii="Times New Roman" w:eastAsia="Times New Roman" w:hAnsi="Times New Roman" w:cs="Times New Roman"/>
            <w:color w:val="3366CC"/>
            <w:sz w:val="32"/>
            <w:szCs w:val="32"/>
            <w:u w:val="single"/>
            <w:lang w:eastAsia="es-ES"/>
          </w:rPr>
          <w:t>Mohr</w:t>
        </w:r>
        <w:proofErr w:type="spellEnd"/>
      </w:hyperlink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, entre otros intérpretes. En total rodó 22 filmes en Suecia, dos de ellos coproducciones con Noruega, además de varias cintas noruegas y dos danesas.</w:t>
      </w:r>
    </w:p>
    <w:p w:rsidR="00674925" w:rsidRPr="00674925" w:rsidRDefault="00674925" w:rsidP="00674925">
      <w:pPr>
        <w:shd w:val="clear" w:color="auto" w:fill="FFFFFF"/>
        <w:spacing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01418"/>
          <w:sz w:val="32"/>
          <w:szCs w:val="32"/>
          <w:lang w:eastAsia="es-ES"/>
        </w:rPr>
      </w:pPr>
      <w:r w:rsidRPr="00674925">
        <w:rPr>
          <w:rFonts w:ascii="Times New Roman" w:eastAsia="Times New Roman" w:hAnsi="Times New Roman" w:cs="Times New Roman"/>
          <w:b/>
          <w:bCs/>
          <w:color w:val="101418"/>
          <w:sz w:val="32"/>
          <w:szCs w:val="32"/>
          <w:lang w:eastAsia="es-ES"/>
        </w:rPr>
        <w:t>Espía de la Resistencia</w:t>
      </w:r>
    </w:p>
    <w:p w:rsidR="00674925" w:rsidRPr="00674925" w:rsidRDefault="00674925" w:rsidP="00674925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</w:pP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Sin embargo,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Sonja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Wigert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dio un doble uso a su talento como actriz. A partir de 1941, durante la </w:t>
      </w:r>
      <w:hyperlink r:id="rId44" w:tooltip="Segunda Guerra Mundial" w:history="1">
        <w:r w:rsidRPr="00674925">
          <w:rPr>
            <w:rFonts w:ascii="Times New Roman" w:eastAsia="Times New Roman" w:hAnsi="Times New Roman" w:cs="Times New Roman"/>
            <w:color w:val="3366CC"/>
            <w:sz w:val="32"/>
            <w:szCs w:val="32"/>
            <w:u w:val="single"/>
            <w:lang w:eastAsia="es-ES"/>
          </w:rPr>
          <w:t>Segunda Guerra Mundial</w:t>
        </w:r>
      </w:hyperlink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, colaboró con el movimiento de resistencia noruego, y en 1942 llegó a ser espía sueca. Se le encargó viajar a Noruega para espiar a oficiales alemanes, entre ellos a </w:t>
      </w:r>
      <w:hyperlink r:id="rId45" w:tooltip="Josef Terboven" w:history="1">
        <w:r w:rsidRPr="00674925">
          <w:rPr>
            <w:rFonts w:ascii="Times New Roman" w:eastAsia="Times New Roman" w:hAnsi="Times New Roman" w:cs="Times New Roman"/>
            <w:color w:val="3366CC"/>
            <w:sz w:val="32"/>
            <w:szCs w:val="32"/>
            <w:u w:val="single"/>
            <w:lang w:eastAsia="es-ES"/>
          </w:rPr>
          <w:t xml:space="preserve">Josef </w:t>
        </w:r>
        <w:proofErr w:type="spellStart"/>
        <w:r w:rsidRPr="00674925">
          <w:rPr>
            <w:rFonts w:ascii="Times New Roman" w:eastAsia="Times New Roman" w:hAnsi="Times New Roman" w:cs="Times New Roman"/>
            <w:color w:val="3366CC"/>
            <w:sz w:val="32"/>
            <w:szCs w:val="32"/>
            <w:u w:val="single"/>
            <w:lang w:eastAsia="es-ES"/>
          </w:rPr>
          <w:t>Terboven</w:t>
        </w:r>
        <w:proofErr w:type="spellEnd"/>
      </w:hyperlink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. El objetivo principal de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Sonja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Wigert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era liberar a su padre, cautivo en un campo de detención para prisioneros políticos, 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begin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instrText xml:space="preserve"> HYPERLINK "https://es.wikipedia.org/wiki/Grini" \o "Grini" </w:instrText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separate"/>
      </w:r>
      <w:r w:rsidRPr="00674925">
        <w:rPr>
          <w:rFonts w:ascii="Times New Roman" w:eastAsia="Times New Roman" w:hAnsi="Times New Roman" w:cs="Times New Roman"/>
          <w:color w:val="3366CC"/>
          <w:sz w:val="32"/>
          <w:szCs w:val="32"/>
          <w:u w:val="single"/>
          <w:lang w:eastAsia="es-ES"/>
        </w:rPr>
        <w:t>Grini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end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, en las afueras de Oslo.</w:t>
      </w:r>
    </w:p>
    <w:p w:rsidR="00674925" w:rsidRPr="00674925" w:rsidRDefault="00674925" w:rsidP="00674925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</w:pP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El plan tuvo éxito, y finalmente su padre y otros prisioneros fueron liberados. Además, logró evacuar a toda su familia de Noruega.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Wigert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también empezó a trabajar para los estadounidenses y la </w:t>
      </w:r>
      <w:hyperlink r:id="rId46" w:tooltip="Office of Strategic Services" w:history="1">
        <w:r w:rsidRPr="00674925">
          <w:rPr>
            <w:rFonts w:ascii="Times New Roman" w:eastAsia="Times New Roman" w:hAnsi="Times New Roman" w:cs="Times New Roman"/>
            <w:color w:val="3366CC"/>
            <w:sz w:val="32"/>
            <w:szCs w:val="32"/>
            <w:u w:val="single"/>
            <w:lang w:eastAsia="es-ES"/>
          </w:rPr>
          <w:t xml:space="preserve">Office of </w:t>
        </w:r>
        <w:proofErr w:type="spellStart"/>
        <w:r w:rsidRPr="00674925">
          <w:rPr>
            <w:rFonts w:ascii="Times New Roman" w:eastAsia="Times New Roman" w:hAnsi="Times New Roman" w:cs="Times New Roman"/>
            <w:color w:val="3366CC"/>
            <w:sz w:val="32"/>
            <w:szCs w:val="32"/>
            <w:u w:val="single"/>
            <w:lang w:eastAsia="es-ES"/>
          </w:rPr>
          <w:t>Strategic</w:t>
        </w:r>
        <w:proofErr w:type="spellEnd"/>
        <w:r w:rsidRPr="00674925">
          <w:rPr>
            <w:rFonts w:ascii="Times New Roman" w:eastAsia="Times New Roman" w:hAnsi="Times New Roman" w:cs="Times New Roman"/>
            <w:color w:val="3366CC"/>
            <w:sz w:val="32"/>
            <w:szCs w:val="32"/>
            <w:u w:val="single"/>
            <w:lang w:eastAsia="es-ES"/>
          </w:rPr>
          <w:t xml:space="preserve"> </w:t>
        </w:r>
        <w:proofErr w:type="spellStart"/>
        <w:r w:rsidRPr="00674925">
          <w:rPr>
            <w:rFonts w:ascii="Times New Roman" w:eastAsia="Times New Roman" w:hAnsi="Times New Roman" w:cs="Times New Roman"/>
            <w:color w:val="3366CC"/>
            <w:sz w:val="32"/>
            <w:szCs w:val="32"/>
            <w:u w:val="single"/>
            <w:lang w:eastAsia="es-ES"/>
          </w:rPr>
          <w:t>Services</w:t>
        </w:r>
        <w:proofErr w:type="spellEnd"/>
      </w:hyperlink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, precursora de la </w:t>
      </w:r>
      <w:hyperlink r:id="rId47" w:tooltip="CIA" w:history="1">
        <w:r w:rsidRPr="00674925">
          <w:rPr>
            <w:rFonts w:ascii="Times New Roman" w:eastAsia="Times New Roman" w:hAnsi="Times New Roman" w:cs="Times New Roman"/>
            <w:color w:val="3366CC"/>
            <w:sz w:val="32"/>
            <w:szCs w:val="32"/>
            <w:u w:val="single"/>
            <w:lang w:eastAsia="es-ES"/>
          </w:rPr>
          <w:t>CIA</w:t>
        </w:r>
      </w:hyperlink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. En el </w:t>
      </w:r>
      <w:hyperlink r:id="rId48" w:tooltip="Grand Hôtel (Estocolmo)" w:history="1">
        <w:r w:rsidRPr="00674925">
          <w:rPr>
            <w:rFonts w:ascii="Times New Roman" w:eastAsia="Times New Roman" w:hAnsi="Times New Roman" w:cs="Times New Roman"/>
            <w:color w:val="3366CC"/>
            <w:sz w:val="32"/>
            <w:szCs w:val="32"/>
            <w:u w:val="single"/>
            <w:lang w:eastAsia="es-ES"/>
          </w:rPr>
          <w:t xml:space="preserve">Grand </w:t>
        </w:r>
        <w:proofErr w:type="spellStart"/>
        <w:r w:rsidRPr="00674925">
          <w:rPr>
            <w:rFonts w:ascii="Times New Roman" w:eastAsia="Times New Roman" w:hAnsi="Times New Roman" w:cs="Times New Roman"/>
            <w:color w:val="3366CC"/>
            <w:sz w:val="32"/>
            <w:szCs w:val="32"/>
            <w:u w:val="single"/>
            <w:lang w:eastAsia="es-ES"/>
          </w:rPr>
          <w:t>Hôtel</w:t>
        </w:r>
        <w:proofErr w:type="spellEnd"/>
        <w:r w:rsidRPr="00674925">
          <w:rPr>
            <w:rFonts w:ascii="Times New Roman" w:eastAsia="Times New Roman" w:hAnsi="Times New Roman" w:cs="Times New Roman"/>
            <w:color w:val="3366CC"/>
            <w:sz w:val="32"/>
            <w:szCs w:val="32"/>
            <w:u w:val="single"/>
            <w:lang w:eastAsia="es-ES"/>
          </w:rPr>
          <w:t xml:space="preserve"> de Estocolmo</w:t>
        </w:r>
      </w:hyperlink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Wigert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fue una persona clave, contribuyendo a la expulsión de varios nazis del país. Finalmente, los nazis se dieron cuenta en el otoño de 1943 de que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Wigert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no simpatizaba con ellos, con lo que la carrera de la actriz en Suecia y en Noruega quedó frenada. Al finalizar la guerra se rumoreó que había sido espía alemana, motivo por el cual muchas personas la evitaban, aunque conservó la amistad de su colega 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begin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instrText xml:space="preserve"> HYPERLINK "https://es.wikipedia.org/wiki/Sture_Lagerwall" \o "Sture Lagerwall" </w:instrText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separate"/>
      </w:r>
      <w:r w:rsidRPr="00674925">
        <w:rPr>
          <w:rFonts w:ascii="Times New Roman" w:eastAsia="Times New Roman" w:hAnsi="Times New Roman" w:cs="Times New Roman"/>
          <w:color w:val="3366CC"/>
          <w:sz w:val="32"/>
          <w:szCs w:val="32"/>
          <w:u w:val="single"/>
          <w:lang w:eastAsia="es-ES"/>
        </w:rPr>
        <w:t>Sture</w:t>
      </w:r>
      <w:proofErr w:type="spellEnd"/>
      <w:r w:rsidRPr="00674925">
        <w:rPr>
          <w:rFonts w:ascii="Times New Roman" w:eastAsia="Times New Roman" w:hAnsi="Times New Roman" w:cs="Times New Roman"/>
          <w:color w:val="3366CC"/>
          <w:sz w:val="32"/>
          <w:szCs w:val="32"/>
          <w:u w:val="single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3366CC"/>
          <w:sz w:val="32"/>
          <w:szCs w:val="32"/>
          <w:u w:val="single"/>
          <w:lang w:eastAsia="es-ES"/>
        </w:rPr>
        <w:t>Lagerwall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end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.</w:t>
      </w:r>
    </w:p>
    <w:p w:rsidR="00674925" w:rsidRPr="00674925" w:rsidRDefault="00674925" w:rsidP="00674925">
      <w:pPr>
        <w:shd w:val="clear" w:color="auto" w:fill="FFFFFF"/>
        <w:spacing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01418"/>
          <w:sz w:val="32"/>
          <w:szCs w:val="32"/>
          <w:lang w:eastAsia="es-ES"/>
        </w:rPr>
      </w:pPr>
      <w:proofErr w:type="spellStart"/>
      <w:r w:rsidRPr="00674925">
        <w:rPr>
          <w:rFonts w:ascii="Times New Roman" w:eastAsia="Times New Roman" w:hAnsi="Times New Roman" w:cs="Times New Roman"/>
          <w:b/>
          <w:bCs/>
          <w:i/>
          <w:iCs/>
          <w:color w:val="101418"/>
          <w:sz w:val="32"/>
          <w:szCs w:val="32"/>
          <w:lang w:eastAsia="es-ES"/>
        </w:rPr>
        <w:t>Mitt</w:t>
      </w:r>
      <w:proofErr w:type="spellEnd"/>
      <w:r w:rsidRPr="00674925">
        <w:rPr>
          <w:rFonts w:ascii="Times New Roman" w:eastAsia="Times New Roman" w:hAnsi="Times New Roman" w:cs="Times New Roman"/>
          <w:b/>
          <w:bCs/>
          <w:i/>
          <w:iCs/>
          <w:color w:val="101418"/>
          <w:sz w:val="32"/>
          <w:szCs w:val="32"/>
          <w:lang w:eastAsia="es-ES"/>
        </w:rPr>
        <w:t xml:space="preserve"> folk </w:t>
      </w:r>
      <w:proofErr w:type="spellStart"/>
      <w:r w:rsidRPr="00674925">
        <w:rPr>
          <w:rFonts w:ascii="Times New Roman" w:eastAsia="Times New Roman" w:hAnsi="Times New Roman" w:cs="Times New Roman"/>
          <w:b/>
          <w:bCs/>
          <w:i/>
          <w:iCs/>
          <w:color w:val="101418"/>
          <w:sz w:val="32"/>
          <w:szCs w:val="32"/>
          <w:lang w:eastAsia="es-ES"/>
        </w:rPr>
        <w:t>är</w:t>
      </w:r>
      <w:proofErr w:type="spellEnd"/>
      <w:r w:rsidRPr="00674925">
        <w:rPr>
          <w:rFonts w:ascii="Times New Roman" w:eastAsia="Times New Roman" w:hAnsi="Times New Roman" w:cs="Times New Roman"/>
          <w:b/>
          <w:bCs/>
          <w:i/>
          <w:iCs/>
          <w:color w:val="101418"/>
          <w:sz w:val="32"/>
          <w:szCs w:val="32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b/>
          <w:bCs/>
          <w:i/>
          <w:iCs/>
          <w:color w:val="101418"/>
          <w:sz w:val="32"/>
          <w:szCs w:val="32"/>
          <w:lang w:eastAsia="es-ES"/>
        </w:rPr>
        <w:t>icke</w:t>
      </w:r>
      <w:proofErr w:type="spellEnd"/>
      <w:r w:rsidRPr="00674925">
        <w:rPr>
          <w:rFonts w:ascii="Times New Roman" w:eastAsia="Times New Roman" w:hAnsi="Times New Roman" w:cs="Times New Roman"/>
          <w:b/>
          <w:bCs/>
          <w:i/>
          <w:iCs/>
          <w:color w:val="101418"/>
          <w:sz w:val="32"/>
          <w:szCs w:val="32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b/>
          <w:bCs/>
          <w:i/>
          <w:iCs/>
          <w:color w:val="101418"/>
          <w:sz w:val="32"/>
          <w:szCs w:val="32"/>
          <w:lang w:eastAsia="es-ES"/>
        </w:rPr>
        <w:t>ditt</w:t>
      </w:r>
      <w:proofErr w:type="spellEnd"/>
      <w:r w:rsidRPr="00674925">
        <w:rPr>
          <w:rFonts w:ascii="Times New Roman" w:eastAsia="Times New Roman" w:hAnsi="Times New Roman" w:cs="Times New Roman"/>
          <w:b/>
          <w:bCs/>
          <w:color w:val="101418"/>
          <w:sz w:val="32"/>
          <w:szCs w:val="32"/>
          <w:lang w:eastAsia="es-ES"/>
        </w:rPr>
        <w:t> y carrera posterior</w:t>
      </w:r>
    </w:p>
    <w:p w:rsidR="00674925" w:rsidRPr="00674925" w:rsidRDefault="00674925" w:rsidP="00674925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</w:pP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El drama sobre la resistencia 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fldChar w:fldCharType="begin"/>
      </w:r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instrText xml:space="preserve"> HYPERLINK "https://es.wikipedia.org/wiki/Mitt_folk_%C3%A4r_icke_ditt?action=edit&amp;redlink=1" \o "Mitt folk är icke ditt (aún no redactado)" </w:instrText>
      </w:r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fldChar w:fldCharType="separate"/>
      </w:r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>Mitt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 xml:space="preserve"> folk 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>är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>icke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BF3C2C"/>
          <w:sz w:val="32"/>
          <w:szCs w:val="32"/>
          <w:u w:val="single"/>
          <w:lang w:eastAsia="es-ES"/>
        </w:rPr>
        <w:t>ditt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fldChar w:fldCharType="end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(1944), dirigido por 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begin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instrText xml:space="preserve"> HYPERLINK "https://es.wikipedia.org/wiki/Weyler_Hildebrand?action=edit&amp;redlink=1" \o "Weyler Hildebrand (aún no redactado)" </w:instrText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separate"/>
      </w:r>
      <w:r w:rsidRPr="00674925">
        <w:rPr>
          <w:rFonts w:ascii="Times New Roman" w:eastAsia="Times New Roman" w:hAnsi="Times New Roman" w:cs="Times New Roman"/>
          <w:color w:val="BF3C2C"/>
          <w:sz w:val="32"/>
          <w:szCs w:val="32"/>
          <w:u w:val="single"/>
          <w:lang w:eastAsia="es-ES"/>
        </w:rPr>
        <w:t>Weyler</w:t>
      </w:r>
      <w:proofErr w:type="spellEnd"/>
      <w:r w:rsidRPr="00674925">
        <w:rPr>
          <w:rFonts w:ascii="Times New Roman" w:eastAsia="Times New Roman" w:hAnsi="Times New Roman" w:cs="Times New Roman"/>
          <w:color w:val="BF3C2C"/>
          <w:sz w:val="32"/>
          <w:szCs w:val="32"/>
          <w:u w:val="single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BF3C2C"/>
          <w:sz w:val="32"/>
          <w:szCs w:val="32"/>
          <w:u w:val="single"/>
          <w:lang w:eastAsia="es-ES"/>
        </w:rPr>
        <w:t>Hildebrand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end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, en cierto modo se asemejaba a las propias experiencias de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Wigert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durante la guerra. Su papel era el de la pianista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Else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Hill, personaje al que la actriz transmitió nerviosismo y autenticidad, probablemente por haber pasado por una situación similar.</w:t>
      </w:r>
    </w:p>
    <w:p w:rsidR="00674925" w:rsidRPr="00674925" w:rsidRDefault="00674925" w:rsidP="00674925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</w:pP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A la vez que trabajaba para el cine en Suecia,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Sonja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Wigert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continuó su trayectoria teatral en Suecia, Noruega, </w:t>
      </w:r>
      <w:hyperlink r:id="rId49" w:tooltip="Dinamarca" w:history="1">
        <w:r w:rsidRPr="00674925">
          <w:rPr>
            <w:rFonts w:ascii="Times New Roman" w:eastAsia="Times New Roman" w:hAnsi="Times New Roman" w:cs="Times New Roman"/>
            <w:color w:val="3366CC"/>
            <w:sz w:val="32"/>
            <w:szCs w:val="32"/>
            <w:u w:val="single"/>
            <w:lang w:eastAsia="es-ES"/>
          </w:rPr>
          <w:t>Dinamarca</w:t>
        </w:r>
      </w:hyperlink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y </w:t>
      </w:r>
      <w:hyperlink r:id="rId50" w:tooltip="Finlandia" w:history="1">
        <w:r w:rsidRPr="00674925">
          <w:rPr>
            <w:rFonts w:ascii="Times New Roman" w:eastAsia="Times New Roman" w:hAnsi="Times New Roman" w:cs="Times New Roman"/>
            <w:color w:val="3366CC"/>
            <w:sz w:val="32"/>
            <w:szCs w:val="32"/>
            <w:u w:val="single"/>
            <w:lang w:eastAsia="es-ES"/>
          </w:rPr>
          <w:t>Finlandia</w:t>
        </w:r>
      </w:hyperlink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. Así, actuó en el show 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t>Kokottskolan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, en el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Folkteatern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de Estocolmo en 1941. En el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Nya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Teatern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de la misma ciudad actuó en </w:t>
      </w:r>
      <w:hyperlink r:id="rId51" w:tooltip="El misántropo" w:history="1">
        <w:r w:rsidRPr="00674925">
          <w:rPr>
            <w:rFonts w:ascii="Times New Roman" w:eastAsia="Times New Roman" w:hAnsi="Times New Roman" w:cs="Times New Roman"/>
            <w:i/>
            <w:iCs/>
            <w:color w:val="3366CC"/>
            <w:sz w:val="32"/>
            <w:szCs w:val="32"/>
            <w:u w:val="single"/>
            <w:lang w:eastAsia="es-ES"/>
          </w:rPr>
          <w:t>El misántropo</w:t>
        </w:r>
      </w:hyperlink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en 1944 y en </w:t>
      </w:r>
      <w:hyperlink r:id="rId52" w:tooltip="La dama de las camelias" w:history="1">
        <w:r w:rsidRPr="00674925">
          <w:rPr>
            <w:rFonts w:ascii="Times New Roman" w:eastAsia="Times New Roman" w:hAnsi="Times New Roman" w:cs="Times New Roman"/>
            <w:i/>
            <w:iCs/>
            <w:color w:val="3366CC"/>
            <w:sz w:val="32"/>
            <w:szCs w:val="32"/>
            <w:u w:val="single"/>
            <w:lang w:eastAsia="es-ES"/>
          </w:rPr>
          <w:t>La dama de las camelias</w:t>
        </w:r>
      </w:hyperlink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 en 1945. Fue también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Blanche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DuBois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en </w:t>
      </w:r>
      <w:hyperlink r:id="rId53" w:tooltip="Un tranvía llamado Deseo (obra de teatro)" w:history="1">
        <w:r w:rsidRPr="00674925">
          <w:rPr>
            <w:rFonts w:ascii="Times New Roman" w:eastAsia="Times New Roman" w:hAnsi="Times New Roman" w:cs="Times New Roman"/>
            <w:i/>
            <w:iCs/>
            <w:color w:val="3366CC"/>
            <w:sz w:val="32"/>
            <w:szCs w:val="32"/>
            <w:u w:val="single"/>
            <w:lang w:eastAsia="es-ES"/>
          </w:rPr>
          <w:t>Un tranvía llamado Deseo</w:t>
        </w:r>
      </w:hyperlink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(</w:t>
      </w:r>
      <w:hyperlink r:id="rId54" w:tooltip="Teatro de Trøndelag" w:history="1">
        <w:r w:rsidRPr="00674925">
          <w:rPr>
            <w:rFonts w:ascii="Times New Roman" w:eastAsia="Times New Roman" w:hAnsi="Times New Roman" w:cs="Times New Roman"/>
            <w:color w:val="3366CC"/>
            <w:sz w:val="32"/>
            <w:szCs w:val="32"/>
            <w:u w:val="single"/>
            <w:lang w:eastAsia="es-ES"/>
          </w:rPr>
          <w:t xml:space="preserve">Teatro de </w:t>
        </w:r>
        <w:proofErr w:type="spellStart"/>
        <w:r w:rsidRPr="00674925">
          <w:rPr>
            <w:rFonts w:ascii="Times New Roman" w:eastAsia="Times New Roman" w:hAnsi="Times New Roman" w:cs="Times New Roman"/>
            <w:color w:val="3366CC"/>
            <w:sz w:val="32"/>
            <w:szCs w:val="32"/>
            <w:u w:val="single"/>
            <w:lang w:eastAsia="es-ES"/>
          </w:rPr>
          <w:t>Trøndelag</w:t>
        </w:r>
        <w:proofErr w:type="spellEnd"/>
      </w:hyperlink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en 1946), actuó en </w:t>
      </w:r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t xml:space="preserve">Min 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t>fru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t>går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t>igen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(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Det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Ny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Teater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, 1946), y fue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Maxime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Faulk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en la obra de </w:t>
      </w:r>
      <w:hyperlink r:id="rId55" w:tooltip="Tennessee Williams" w:history="1">
        <w:r w:rsidRPr="00674925">
          <w:rPr>
            <w:rFonts w:ascii="Times New Roman" w:eastAsia="Times New Roman" w:hAnsi="Times New Roman" w:cs="Times New Roman"/>
            <w:color w:val="3366CC"/>
            <w:sz w:val="32"/>
            <w:szCs w:val="32"/>
            <w:u w:val="single"/>
            <w:lang w:eastAsia="es-ES"/>
          </w:rPr>
          <w:t>Tennessee Williams</w:t>
        </w:r>
      </w:hyperlink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</w:t>
      </w:r>
      <w:hyperlink r:id="rId56" w:tooltip="La noche de la iguana (obra de teatro)" w:history="1">
        <w:r w:rsidRPr="00674925">
          <w:rPr>
            <w:rFonts w:ascii="Times New Roman" w:eastAsia="Times New Roman" w:hAnsi="Times New Roman" w:cs="Times New Roman"/>
            <w:i/>
            <w:iCs/>
            <w:color w:val="3366CC"/>
            <w:sz w:val="32"/>
            <w:szCs w:val="32"/>
            <w:u w:val="single"/>
            <w:lang w:eastAsia="es-ES"/>
          </w:rPr>
          <w:t>La noche de la iguana</w:t>
        </w:r>
      </w:hyperlink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(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Vasateatern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, 1962), entre otras actuaciones. Igualmente viajó en giras teatrales, representando obras como la comedia de 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begin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instrText xml:space="preserve"> HYPERLINK "https://es.wikipedia.org/wiki/Hasse_Ekman" \o "Hasse Ekman" </w:instrText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separate"/>
      </w:r>
      <w:r w:rsidRPr="00674925">
        <w:rPr>
          <w:rFonts w:ascii="Times New Roman" w:eastAsia="Times New Roman" w:hAnsi="Times New Roman" w:cs="Times New Roman"/>
          <w:color w:val="3366CC"/>
          <w:sz w:val="32"/>
          <w:szCs w:val="32"/>
          <w:u w:val="single"/>
          <w:lang w:eastAsia="es-ES"/>
        </w:rPr>
        <w:t>Hasse</w:t>
      </w:r>
      <w:proofErr w:type="spellEnd"/>
      <w:r w:rsidRPr="00674925">
        <w:rPr>
          <w:rFonts w:ascii="Times New Roman" w:eastAsia="Times New Roman" w:hAnsi="Times New Roman" w:cs="Times New Roman"/>
          <w:color w:val="3366CC"/>
          <w:sz w:val="32"/>
          <w:szCs w:val="32"/>
          <w:u w:val="single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3366CC"/>
          <w:sz w:val="32"/>
          <w:szCs w:val="32"/>
          <w:u w:val="single"/>
          <w:lang w:eastAsia="es-ES"/>
        </w:rPr>
        <w:t>Ekman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end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t>Gungstolen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(1964) y la pieza de 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begin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instrText xml:space="preserve"> HYPERLINK "https://es.wikipedia.org/wiki/No%C3%ABl_Coward" \o "Noël Coward" </w:instrText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separate"/>
      </w:r>
      <w:r w:rsidRPr="00674925">
        <w:rPr>
          <w:rFonts w:ascii="Times New Roman" w:eastAsia="Times New Roman" w:hAnsi="Times New Roman" w:cs="Times New Roman"/>
          <w:color w:val="3366CC"/>
          <w:sz w:val="32"/>
          <w:szCs w:val="32"/>
          <w:u w:val="single"/>
          <w:lang w:eastAsia="es-ES"/>
        </w:rPr>
        <w:t>Noël</w:t>
      </w:r>
      <w:proofErr w:type="spellEnd"/>
      <w:r w:rsidRPr="00674925">
        <w:rPr>
          <w:rFonts w:ascii="Times New Roman" w:eastAsia="Times New Roman" w:hAnsi="Times New Roman" w:cs="Times New Roman"/>
          <w:color w:val="3366CC"/>
          <w:sz w:val="32"/>
          <w:szCs w:val="32"/>
          <w:u w:val="single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3366CC"/>
          <w:sz w:val="32"/>
          <w:szCs w:val="32"/>
          <w:u w:val="single"/>
          <w:lang w:eastAsia="es-ES"/>
        </w:rPr>
        <w:t>Coward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end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t>Jag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t>älskar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t>dig</w:t>
      </w:r>
      <w:proofErr w:type="spellEnd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t xml:space="preserve">, </w:t>
      </w:r>
      <w:proofErr w:type="spellStart"/>
      <w:r w:rsidRPr="00674925">
        <w:rPr>
          <w:rFonts w:ascii="Times New Roman" w:eastAsia="Times New Roman" w:hAnsi="Times New Roman" w:cs="Times New Roman"/>
          <w:i/>
          <w:iCs/>
          <w:color w:val="202122"/>
          <w:sz w:val="32"/>
          <w:szCs w:val="32"/>
          <w:lang w:eastAsia="es-ES"/>
        </w:rPr>
        <w:t>markatta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 (1967). Otros escenarios en los que trabajó fueron el </w:t>
      </w:r>
      <w:hyperlink r:id="rId57" w:tooltip="Teatro Oscar" w:history="1">
        <w:r w:rsidRPr="00674925">
          <w:rPr>
            <w:rFonts w:ascii="Times New Roman" w:eastAsia="Times New Roman" w:hAnsi="Times New Roman" w:cs="Times New Roman"/>
            <w:color w:val="3366CC"/>
            <w:sz w:val="32"/>
            <w:szCs w:val="32"/>
            <w:u w:val="single"/>
            <w:lang w:eastAsia="es-ES"/>
          </w:rPr>
          <w:t>Teatro Oscar</w:t>
        </w:r>
      </w:hyperlink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, el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Skansenteatern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y el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Alléteatern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.</w:t>
      </w:r>
    </w:p>
    <w:p w:rsidR="00674925" w:rsidRPr="00674925" w:rsidRDefault="00674925" w:rsidP="00674925">
      <w:pPr>
        <w:shd w:val="clear" w:color="auto" w:fill="FFFFFF"/>
        <w:spacing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01418"/>
          <w:sz w:val="32"/>
          <w:szCs w:val="32"/>
          <w:lang w:eastAsia="es-ES"/>
        </w:rPr>
      </w:pPr>
      <w:r w:rsidRPr="00674925">
        <w:rPr>
          <w:rFonts w:ascii="Times New Roman" w:eastAsia="Times New Roman" w:hAnsi="Times New Roman" w:cs="Times New Roman"/>
          <w:b/>
          <w:bCs/>
          <w:color w:val="101418"/>
          <w:sz w:val="32"/>
          <w:szCs w:val="32"/>
          <w:lang w:eastAsia="es-ES"/>
        </w:rPr>
        <w:t>Vida privada</w:t>
      </w:r>
    </w:p>
    <w:p w:rsidR="00674925" w:rsidRPr="00674925" w:rsidRDefault="00674925" w:rsidP="00674925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</w:pP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Sonja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Wigert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se casó por vez primera en 1939 con el periodista sueco 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begin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instrText xml:space="preserve"> HYPERLINK "https://es.wikipedia.org/wiki/Torsten_Flod%C3%A9n?action=edit&amp;redlink=1" \o "Torsten Flodén (aún no redactado)" </w:instrText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separate"/>
      </w:r>
      <w:r w:rsidRPr="00674925">
        <w:rPr>
          <w:rFonts w:ascii="Times New Roman" w:eastAsia="Times New Roman" w:hAnsi="Times New Roman" w:cs="Times New Roman"/>
          <w:color w:val="BF3C2C"/>
          <w:sz w:val="32"/>
          <w:szCs w:val="32"/>
          <w:u w:val="single"/>
          <w:lang w:eastAsia="es-ES"/>
        </w:rPr>
        <w:t>Torsten</w:t>
      </w:r>
      <w:proofErr w:type="spellEnd"/>
      <w:r w:rsidRPr="00674925">
        <w:rPr>
          <w:rFonts w:ascii="Times New Roman" w:eastAsia="Times New Roman" w:hAnsi="Times New Roman" w:cs="Times New Roman"/>
          <w:color w:val="BF3C2C"/>
          <w:sz w:val="32"/>
          <w:szCs w:val="32"/>
          <w:u w:val="single"/>
          <w:lang w:eastAsia="es-ES"/>
        </w:rPr>
        <w:t xml:space="preserve"> </w:t>
      </w:r>
      <w:proofErr w:type="spellStart"/>
      <w:r w:rsidRPr="00674925">
        <w:rPr>
          <w:rFonts w:ascii="Times New Roman" w:eastAsia="Times New Roman" w:hAnsi="Times New Roman" w:cs="Times New Roman"/>
          <w:color w:val="BF3C2C"/>
          <w:sz w:val="32"/>
          <w:szCs w:val="32"/>
          <w:u w:val="single"/>
          <w:lang w:eastAsia="es-ES"/>
        </w:rPr>
        <w:t>Flodén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fldChar w:fldCharType="end"/>
      </w: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. Permanecieron juntos hasta 1941. Durante la guerra conoció al piloto danés y capitán Niels von Holstein-</w:t>
      </w:r>
      <w:proofErr w:type="spellStart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Rathlou</w:t>
      </w:r>
      <w:proofErr w:type="spellEnd"/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 xml:space="preserve"> (1910–1949), con el que se casó en 1945. Su marido falleció en 1949 en un accidente aéreo.</w:t>
      </w:r>
    </w:p>
    <w:p w:rsidR="00674925" w:rsidRPr="00674925" w:rsidRDefault="00674925" w:rsidP="00674925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b/>
          <w:color w:val="202122"/>
          <w:sz w:val="32"/>
          <w:szCs w:val="32"/>
          <w:lang w:eastAsia="es-ES"/>
        </w:rPr>
      </w:pPr>
      <w:r w:rsidRPr="00674925">
        <w:rPr>
          <w:rFonts w:ascii="Times New Roman" w:eastAsia="Times New Roman" w:hAnsi="Times New Roman" w:cs="Times New Roman"/>
          <w:color w:val="202122"/>
          <w:sz w:val="32"/>
          <w:szCs w:val="32"/>
          <w:lang w:eastAsia="es-ES"/>
        </w:rPr>
        <w:t>La actriz trabajó por última vez en el cine en 1960, retirándose a lo largo de dicha década de manera progresiva de la actuación. En 1969 se mudó a </w:t>
      </w:r>
      <w:hyperlink r:id="rId58" w:tooltip="España" w:history="1">
        <w:r w:rsidRPr="00674925">
          <w:rPr>
            <w:rFonts w:ascii="Times New Roman" w:eastAsia="Times New Roman" w:hAnsi="Times New Roman" w:cs="Times New Roman"/>
            <w:color w:val="3366CC"/>
            <w:sz w:val="32"/>
            <w:szCs w:val="32"/>
            <w:u w:val="single"/>
            <w:lang w:eastAsia="es-ES"/>
          </w:rPr>
          <w:t>España</w:t>
        </w:r>
      </w:hyperlink>
      <w:r w:rsidRPr="00674925">
        <w:rPr>
          <w:rFonts w:ascii="Times New Roman" w:eastAsia="Times New Roman" w:hAnsi="Times New Roman" w:cs="Times New Roman"/>
          <w:b/>
          <w:color w:val="202122"/>
          <w:sz w:val="32"/>
          <w:szCs w:val="32"/>
          <w:lang w:eastAsia="es-ES"/>
        </w:rPr>
        <w:t>. Falleció en 1980 en </w:t>
      </w:r>
      <w:proofErr w:type="spellStart"/>
      <w:r w:rsidRPr="00674925">
        <w:rPr>
          <w:rFonts w:ascii="Times New Roman" w:eastAsia="Times New Roman" w:hAnsi="Times New Roman" w:cs="Times New Roman"/>
          <w:b/>
          <w:color w:val="202122"/>
          <w:sz w:val="32"/>
          <w:szCs w:val="32"/>
          <w:lang w:eastAsia="es-ES"/>
        </w:rPr>
        <w:fldChar w:fldCharType="begin"/>
      </w:r>
      <w:r w:rsidRPr="00674925">
        <w:rPr>
          <w:rFonts w:ascii="Times New Roman" w:eastAsia="Times New Roman" w:hAnsi="Times New Roman" w:cs="Times New Roman"/>
          <w:b/>
          <w:color w:val="202122"/>
          <w:sz w:val="32"/>
          <w:szCs w:val="32"/>
          <w:lang w:eastAsia="es-ES"/>
        </w:rPr>
        <w:instrText xml:space="preserve"> HYPERLINK "https://es.wikipedia.org/wiki/Alfaz_del_Pi" \o "Alfaz del Pi" </w:instrText>
      </w:r>
      <w:r w:rsidRPr="00674925">
        <w:rPr>
          <w:rFonts w:ascii="Times New Roman" w:eastAsia="Times New Roman" w:hAnsi="Times New Roman" w:cs="Times New Roman"/>
          <w:b/>
          <w:color w:val="202122"/>
          <w:sz w:val="32"/>
          <w:szCs w:val="32"/>
          <w:lang w:eastAsia="es-ES"/>
        </w:rPr>
        <w:fldChar w:fldCharType="separate"/>
      </w:r>
      <w:r w:rsidRPr="00674925">
        <w:rPr>
          <w:rFonts w:ascii="Times New Roman" w:eastAsia="Times New Roman" w:hAnsi="Times New Roman" w:cs="Times New Roman"/>
          <w:b/>
          <w:color w:val="3366CC"/>
          <w:sz w:val="32"/>
          <w:szCs w:val="32"/>
          <w:u w:val="single"/>
          <w:lang w:eastAsia="es-ES"/>
        </w:rPr>
        <w:t>Alfaz</w:t>
      </w:r>
      <w:proofErr w:type="spellEnd"/>
      <w:r w:rsidRPr="00674925">
        <w:rPr>
          <w:rFonts w:ascii="Times New Roman" w:eastAsia="Times New Roman" w:hAnsi="Times New Roman" w:cs="Times New Roman"/>
          <w:b/>
          <w:color w:val="3366CC"/>
          <w:sz w:val="32"/>
          <w:szCs w:val="32"/>
          <w:u w:val="single"/>
          <w:lang w:eastAsia="es-ES"/>
        </w:rPr>
        <w:t xml:space="preserve"> del Pi</w:t>
      </w:r>
      <w:r w:rsidRPr="00674925">
        <w:rPr>
          <w:rFonts w:ascii="Times New Roman" w:eastAsia="Times New Roman" w:hAnsi="Times New Roman" w:cs="Times New Roman"/>
          <w:b/>
          <w:color w:val="202122"/>
          <w:sz w:val="32"/>
          <w:szCs w:val="32"/>
          <w:lang w:eastAsia="es-ES"/>
        </w:rPr>
        <w:fldChar w:fldCharType="end"/>
      </w:r>
      <w:r w:rsidRPr="00674925">
        <w:rPr>
          <w:rFonts w:ascii="Times New Roman" w:eastAsia="Times New Roman" w:hAnsi="Times New Roman" w:cs="Times New Roman"/>
          <w:b/>
          <w:color w:val="202122"/>
          <w:sz w:val="32"/>
          <w:szCs w:val="32"/>
          <w:lang w:eastAsia="es-ES"/>
        </w:rPr>
        <w:t>, </w:t>
      </w:r>
      <w:hyperlink r:id="rId59" w:tooltip="España" w:history="1">
        <w:r w:rsidRPr="00674925">
          <w:rPr>
            <w:rFonts w:ascii="Times New Roman" w:eastAsia="Times New Roman" w:hAnsi="Times New Roman" w:cs="Times New Roman"/>
            <w:b/>
            <w:color w:val="3366CC"/>
            <w:sz w:val="32"/>
            <w:szCs w:val="32"/>
            <w:u w:val="single"/>
            <w:lang w:eastAsia="es-ES"/>
          </w:rPr>
          <w:t>España</w:t>
        </w:r>
      </w:hyperlink>
      <w:r w:rsidRPr="00674925">
        <w:rPr>
          <w:rFonts w:ascii="Times New Roman" w:eastAsia="Times New Roman" w:hAnsi="Times New Roman" w:cs="Times New Roman"/>
          <w:b/>
          <w:color w:val="202122"/>
          <w:sz w:val="32"/>
          <w:szCs w:val="32"/>
          <w:lang w:eastAsia="es-ES"/>
        </w:rPr>
        <w:t>, localidad en la que fue enterrada.</w:t>
      </w:r>
    </w:p>
    <w:p w:rsidR="002964C1" w:rsidRPr="00674925" w:rsidRDefault="002964C1">
      <w:pPr>
        <w:rPr>
          <w:b/>
          <w:sz w:val="32"/>
          <w:szCs w:val="32"/>
        </w:rPr>
      </w:pPr>
    </w:p>
    <w:sectPr w:rsidR="002964C1" w:rsidRPr="006749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41A47"/>
    <w:multiLevelType w:val="multilevel"/>
    <w:tmpl w:val="AFDE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2575A"/>
    <w:multiLevelType w:val="multilevel"/>
    <w:tmpl w:val="A948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842E0"/>
    <w:multiLevelType w:val="multilevel"/>
    <w:tmpl w:val="BF0E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87E68"/>
    <w:multiLevelType w:val="multilevel"/>
    <w:tmpl w:val="3D02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25D7D"/>
    <w:multiLevelType w:val="multilevel"/>
    <w:tmpl w:val="B806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0F2CCC"/>
    <w:multiLevelType w:val="multilevel"/>
    <w:tmpl w:val="A926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280707"/>
    <w:multiLevelType w:val="multilevel"/>
    <w:tmpl w:val="822C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0E6A99"/>
    <w:multiLevelType w:val="multilevel"/>
    <w:tmpl w:val="92A2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25"/>
    <w:rsid w:val="002964C1"/>
    <w:rsid w:val="0067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D9122-8934-4EF8-85C3-B2A9E6CA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5763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8334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9792771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6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7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2031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8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65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5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7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899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57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3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036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4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84256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AECF0"/>
                            <w:right w:val="none" w:sz="0" w:space="0" w:color="auto"/>
                          </w:divBdr>
                          <w:divsChild>
                            <w:div w:id="142691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02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3260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EAECF0"/>
                                <w:right w:val="none" w:sz="0" w:space="0" w:color="auto"/>
                              </w:divBdr>
                            </w:div>
                            <w:div w:id="90205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759781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315185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22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809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18041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EAECF0"/>
                                <w:right w:val="none" w:sz="0" w:space="0" w:color="auto"/>
                              </w:divBdr>
                            </w:div>
                            <w:div w:id="189322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33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748012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57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79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07486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EAECF0"/>
                                <w:right w:val="none" w:sz="0" w:space="0" w:color="auto"/>
                              </w:divBdr>
                            </w:div>
                            <w:div w:id="154725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71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19452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035204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07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5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703997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2A9B1"/>
                        <w:right w:val="none" w:sz="0" w:space="0" w:color="auto"/>
                      </w:divBdr>
                    </w:div>
                    <w:div w:id="6568969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535376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699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99682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118033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4060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ikidata.org/wiki/Q964609?uselang=es#P570" TargetMode="External"/><Relationship Id="rId18" Type="http://schemas.openxmlformats.org/officeDocument/2006/relationships/hyperlink" Target="https://www.wikidata.org/wiki/Q964609?uselang=es#P26" TargetMode="External"/><Relationship Id="rId26" Type="http://schemas.openxmlformats.org/officeDocument/2006/relationships/hyperlink" Target="https://es.wikipedia.org/wiki/Noruega" TargetMode="External"/><Relationship Id="rId39" Type="http://schemas.openxmlformats.org/officeDocument/2006/relationships/hyperlink" Target="https://es.wikipedia.org/wiki/En_fluga_g%C3%B6r_ingen_sommar?action=edit&amp;redlink=1" TargetMode="External"/><Relationship Id="rId21" Type="http://schemas.openxmlformats.org/officeDocument/2006/relationships/hyperlink" Target="https://es.wikipedia.org/wiki/Esp%C3%ADa" TargetMode="External"/><Relationship Id="rId34" Type="http://schemas.openxmlformats.org/officeDocument/2006/relationships/hyperlink" Target="https://es.wikipedia.org/wiki/Eli_Sjursdotter?action=edit&amp;redlink=1" TargetMode="External"/><Relationship Id="rId42" Type="http://schemas.openxmlformats.org/officeDocument/2006/relationships/hyperlink" Target="https://es.wikipedia.org/wiki/I_dimma_dold?action=edit&amp;redlink=1" TargetMode="External"/><Relationship Id="rId47" Type="http://schemas.openxmlformats.org/officeDocument/2006/relationships/hyperlink" Target="https://es.wikipedia.org/wiki/CIA" TargetMode="External"/><Relationship Id="rId50" Type="http://schemas.openxmlformats.org/officeDocument/2006/relationships/hyperlink" Target="https://es.wikipedia.org/wiki/Finlandia" TargetMode="External"/><Relationship Id="rId55" Type="http://schemas.openxmlformats.org/officeDocument/2006/relationships/hyperlink" Target="https://es.wikipedia.org/wiki/Tennessee_Williams" TargetMode="External"/><Relationship Id="rId7" Type="http://schemas.openxmlformats.org/officeDocument/2006/relationships/hyperlink" Target="https://www.wikidata.org/wiki/Q964609?uselang=es#P14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ikidata.org/wiki/Q964609?uselang=es#P20" TargetMode="External"/><Relationship Id="rId20" Type="http://schemas.openxmlformats.org/officeDocument/2006/relationships/hyperlink" Target="https://es.wikipedia.org/wiki/Actor" TargetMode="External"/><Relationship Id="rId29" Type="http://schemas.openxmlformats.org/officeDocument/2006/relationships/hyperlink" Target="https://es.wikipedia.org/wiki/Suiza" TargetMode="External"/><Relationship Id="rId41" Type="http://schemas.openxmlformats.org/officeDocument/2006/relationships/hyperlink" Target="https://es.wikipedia.org/wiki/Vi_flyger_p%C3%A5_Rio?action=edit&amp;redlink=1" TargetMode="External"/><Relationship Id="rId54" Type="http://schemas.openxmlformats.org/officeDocument/2006/relationships/hyperlink" Target="https://es.wikipedia.org/wiki/Teatro_de_Tr%C3%B8ndela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es.wikipedia.org/wiki/Noruega" TargetMode="External"/><Relationship Id="rId24" Type="http://schemas.openxmlformats.org/officeDocument/2006/relationships/hyperlink" Target="https://es.wikipedia.org/wiki/Segunda_Guerra_Mundial" TargetMode="External"/><Relationship Id="rId32" Type="http://schemas.openxmlformats.org/officeDocument/2006/relationships/hyperlink" Target="https://es.wikipedia.org/wiki/Sonja_Wigert" TargetMode="External"/><Relationship Id="rId37" Type="http://schemas.openxmlformats.org/officeDocument/2006/relationships/hyperlink" Target="https://es.wikipedia.org/wiki/Estocolmo" TargetMode="External"/><Relationship Id="rId40" Type="http://schemas.openxmlformats.org/officeDocument/2006/relationships/hyperlink" Target="https://es.wikipedia.org/wiki/Den_hemlighetsfulla_v%C3%A5ningen?action=edit&amp;redlink=1" TargetMode="External"/><Relationship Id="rId45" Type="http://schemas.openxmlformats.org/officeDocument/2006/relationships/hyperlink" Target="https://es.wikipedia.org/wiki/Josef_Terboven" TargetMode="External"/><Relationship Id="rId53" Type="http://schemas.openxmlformats.org/officeDocument/2006/relationships/hyperlink" Target="https://es.wikipedia.org/wiki/Un_tranv%C3%ADa_llamado_Deseo_(obra_de_teatro)" TargetMode="External"/><Relationship Id="rId58" Type="http://schemas.openxmlformats.org/officeDocument/2006/relationships/hyperlink" Target="https://es.wikipedia.org/wiki/Espa%C3%B1a" TargetMode="External"/><Relationship Id="rId5" Type="http://schemas.openxmlformats.org/officeDocument/2006/relationships/hyperlink" Target="https://es.wikipedia.org/wiki/Archivo:Sonjawigert.jpg" TargetMode="External"/><Relationship Id="rId15" Type="http://schemas.openxmlformats.org/officeDocument/2006/relationships/hyperlink" Target="https://es.wikipedia.org/wiki/Espa%C3%B1a" TargetMode="External"/><Relationship Id="rId23" Type="http://schemas.openxmlformats.org/officeDocument/2006/relationships/hyperlink" Target="https://www.wikidata.org/wiki/Q964609" TargetMode="External"/><Relationship Id="rId28" Type="http://schemas.openxmlformats.org/officeDocument/2006/relationships/hyperlink" Target="https://es.wikipedia.org/wiki/Par%C3%ADs" TargetMode="External"/><Relationship Id="rId36" Type="http://schemas.openxmlformats.org/officeDocument/2006/relationships/hyperlink" Target="https://es.wikipedia.org/wiki/I_dag_b%C3%B6rjar_livet?action=edit&amp;redlink=1" TargetMode="External"/><Relationship Id="rId49" Type="http://schemas.openxmlformats.org/officeDocument/2006/relationships/hyperlink" Target="https://es.wikipedia.org/wiki/Dinamarca" TargetMode="External"/><Relationship Id="rId57" Type="http://schemas.openxmlformats.org/officeDocument/2006/relationships/hyperlink" Target="https://es.wikipedia.org/wiki/Teatro_Oscar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es.wikipedia.org/wiki/Notodden" TargetMode="External"/><Relationship Id="rId19" Type="http://schemas.openxmlformats.org/officeDocument/2006/relationships/hyperlink" Target="https://www.wikidata.org/wiki/Q964609?uselang=es#P69" TargetMode="External"/><Relationship Id="rId31" Type="http://schemas.openxmlformats.org/officeDocument/2006/relationships/hyperlink" Target="https://es.wikipedia.org/wiki/Oslo" TargetMode="External"/><Relationship Id="rId44" Type="http://schemas.openxmlformats.org/officeDocument/2006/relationships/hyperlink" Target="https://es.wikipedia.org/wiki/Segunda_Guerra_Mundial" TargetMode="External"/><Relationship Id="rId52" Type="http://schemas.openxmlformats.org/officeDocument/2006/relationships/hyperlink" Target="https://es.wikipedia.org/wiki/La_dama_de_las_camelias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ikidata.org/wiki/Q964609?uselang=es#P569" TargetMode="External"/><Relationship Id="rId14" Type="http://schemas.openxmlformats.org/officeDocument/2006/relationships/hyperlink" Target="https://es.wikipedia.org/wiki/Alfaz_del_Pi" TargetMode="External"/><Relationship Id="rId22" Type="http://schemas.openxmlformats.org/officeDocument/2006/relationships/hyperlink" Target="https://www.wikidata.org/wiki/Q964609?uselang=es#P106" TargetMode="External"/><Relationship Id="rId27" Type="http://schemas.openxmlformats.org/officeDocument/2006/relationships/hyperlink" Target="https://es.wikipedia.org/wiki/Oslo" TargetMode="External"/><Relationship Id="rId30" Type="http://schemas.openxmlformats.org/officeDocument/2006/relationships/hyperlink" Target="https://es.wikipedia.org/wiki/Teatro_nacional_(Oslo)" TargetMode="External"/><Relationship Id="rId35" Type="http://schemas.openxmlformats.org/officeDocument/2006/relationships/hyperlink" Target="https://es.wikipedia.org/wiki/Suecia" TargetMode="External"/><Relationship Id="rId43" Type="http://schemas.openxmlformats.org/officeDocument/2006/relationships/hyperlink" Target="https://es.wikipedia.org/wiki/Gerald_Mohr" TargetMode="External"/><Relationship Id="rId48" Type="http://schemas.openxmlformats.org/officeDocument/2006/relationships/hyperlink" Target="https://es.wikipedia.org/wiki/Grand_H%C3%B4tel_(Estocolmo)" TargetMode="External"/><Relationship Id="rId56" Type="http://schemas.openxmlformats.org/officeDocument/2006/relationships/hyperlink" Target="https://es.wikipedia.org/wiki/La_noche_de_la_iguana_(obra_de_teatro)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es.wikipedia.org/wiki/El_mis%C3%A1ntropo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wikidata.org/wiki/Q964609?uselang=es#P19" TargetMode="External"/><Relationship Id="rId17" Type="http://schemas.openxmlformats.org/officeDocument/2006/relationships/hyperlink" Target="https://es.wikipedia.org/wiki/Suecia" TargetMode="External"/><Relationship Id="rId25" Type="http://schemas.openxmlformats.org/officeDocument/2006/relationships/hyperlink" Target="https://es.wikipedia.org/wiki/Sonja_Wigert" TargetMode="External"/><Relationship Id="rId33" Type="http://schemas.openxmlformats.org/officeDocument/2006/relationships/hyperlink" Target="https://es.wikipedia.org/wiki/Revista_(g%C3%A9nero)" TargetMode="External"/><Relationship Id="rId38" Type="http://schemas.openxmlformats.org/officeDocument/2006/relationships/hyperlink" Target="https://es.wikipedia.org/wiki/Karl_Gerhard" TargetMode="External"/><Relationship Id="rId46" Type="http://schemas.openxmlformats.org/officeDocument/2006/relationships/hyperlink" Target="https://es.wikipedia.org/wiki/Office_of_Strategic_Services" TargetMode="External"/><Relationship Id="rId59" Type="http://schemas.openxmlformats.org/officeDocument/2006/relationships/hyperlink" Target="https://es.wikipedia.org/wiki/Espa%C3%B1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2118</Words>
  <Characters>11650</Characters>
  <Application>Microsoft Office Word</Application>
  <DocSecurity>0</DocSecurity>
  <Lines>97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8</vt:i4>
      </vt:variant>
    </vt:vector>
  </HeadingPairs>
  <TitlesOfParts>
    <vt:vector size="9" baseType="lpstr">
      <vt:lpstr/>
      <vt:lpstr>Sonja Wigert</vt:lpstr>
      <vt:lpstr>    Biografía</vt:lpstr>
      <vt:lpstr>        Primeros años</vt:lpstr>
      <vt:lpstr>        Comienzo de su carrera cinematográfica</vt:lpstr>
      <vt:lpstr>        Trayectoria en Suecia</vt:lpstr>
      <vt:lpstr>        Espía de la Resistencia</vt:lpstr>
      <vt:lpstr>        Mitt folk är icke ditt y carrera posterior</vt:lpstr>
      <vt:lpstr>        Vida privada</vt:lpstr>
    </vt:vector>
  </TitlesOfParts>
  <Company/>
  <LinksUpToDate>false</LinksUpToDate>
  <CharactersWithSpaces>13741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2026-04-12T09:41:00Z</dcterms:created>
  <dcterms:modified xsi:type="dcterms:W3CDTF">2026-04-12T09:48:00Z</dcterms:modified>
</cp:coreProperties>
</file>